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61C3" w14:textId="6382C7BA" w:rsidR="00047117" w:rsidRDefault="00047117" w:rsidP="00047117">
      <w:pPr>
        <w:pStyle w:val="Header"/>
        <w:rPr>
          <w:rFonts w:ascii="Trajan Pro" w:hAnsi="Trajan Pro" w:cstheme="minorHAnsi"/>
          <w:b/>
          <w:bCs/>
          <w:noProof/>
          <w:color w:val="127BBB"/>
          <w:sz w:val="36"/>
          <w:szCs w:val="36"/>
        </w:rPr>
      </w:pPr>
      <w:r w:rsidRPr="00CF4316">
        <w:rPr>
          <w:rFonts w:ascii="Calibri" w:eastAsia="Calibri" w:hAnsi="Calibr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C573A4" wp14:editId="175EC052">
            <wp:simplePos x="0" y="0"/>
            <wp:positionH relativeFrom="column">
              <wp:posOffset>-1</wp:posOffset>
            </wp:positionH>
            <wp:positionV relativeFrom="paragraph">
              <wp:posOffset>311</wp:posOffset>
            </wp:positionV>
            <wp:extent cx="622935" cy="649657"/>
            <wp:effectExtent l="0" t="0" r="12065" b="107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55" cy="652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0AC8E" w14:textId="159A0115" w:rsidR="00B754AE" w:rsidRDefault="00FB02C3" w:rsidP="00047117">
      <w:pPr>
        <w:pStyle w:val="Header"/>
        <w:rPr>
          <w:rFonts w:ascii="Trajan Pro" w:hAnsi="Trajan Pro" w:cstheme="minorHAnsi"/>
          <w:b/>
          <w:bCs/>
          <w:color w:val="127BBB"/>
          <w:sz w:val="36"/>
          <w:szCs w:val="36"/>
        </w:rPr>
      </w:pPr>
      <w:r>
        <w:rPr>
          <w:rFonts w:ascii="Trajan Pro" w:hAnsi="Trajan Pro" w:cstheme="minorHAnsi"/>
          <w:b/>
          <w:bCs/>
          <w:noProof/>
          <w:color w:val="127BBB"/>
          <w:sz w:val="36"/>
          <w:szCs w:val="36"/>
        </w:rPr>
        <w:t>Shopping Cart Safety</w:t>
      </w:r>
      <w:r w:rsidR="00341319">
        <w:rPr>
          <w:rFonts w:ascii="Trajan Pro" w:hAnsi="Trajan Pro" w:cstheme="minorHAnsi"/>
          <w:b/>
          <w:bCs/>
          <w:noProof/>
          <w:color w:val="127BBB"/>
          <w:sz w:val="36"/>
          <w:szCs w:val="36"/>
        </w:rPr>
        <w:t xml:space="preserve"> </w:t>
      </w:r>
      <w:r w:rsidR="00CF4316" w:rsidRPr="003E665F">
        <w:rPr>
          <w:rFonts w:ascii="Trajan Pro" w:hAnsi="Trajan Pro" w:cstheme="minorHAnsi"/>
          <w:b/>
          <w:bCs/>
          <w:color w:val="127BBB"/>
          <w:sz w:val="36"/>
          <w:szCs w:val="36"/>
        </w:rPr>
        <w:t>F</w:t>
      </w:r>
      <w:r w:rsidR="00B34703">
        <w:rPr>
          <w:rFonts w:ascii="Trajan Pro" w:hAnsi="Trajan Pro" w:cstheme="minorHAnsi"/>
          <w:b/>
          <w:bCs/>
          <w:color w:val="127BBB"/>
          <w:sz w:val="36"/>
          <w:szCs w:val="36"/>
        </w:rPr>
        <w:t>acebook</w:t>
      </w:r>
      <w:r w:rsidR="00CF4316" w:rsidRPr="003E665F">
        <w:rPr>
          <w:rFonts w:ascii="Trajan Pro" w:hAnsi="Trajan Pro" w:cstheme="minorHAnsi"/>
          <w:b/>
          <w:bCs/>
          <w:color w:val="127BBB"/>
          <w:sz w:val="36"/>
          <w:szCs w:val="36"/>
        </w:rPr>
        <w:t xml:space="preserve"> P</w:t>
      </w:r>
      <w:r w:rsidR="00B34703">
        <w:rPr>
          <w:rFonts w:ascii="Trajan Pro" w:hAnsi="Trajan Pro" w:cstheme="minorHAnsi"/>
          <w:b/>
          <w:bCs/>
          <w:color w:val="127BBB"/>
          <w:sz w:val="36"/>
          <w:szCs w:val="36"/>
        </w:rPr>
        <w:t>osts</w:t>
      </w:r>
    </w:p>
    <w:p w14:paraId="3416989C" w14:textId="77777777" w:rsidR="00047117" w:rsidRPr="003A4B03" w:rsidRDefault="00047117" w:rsidP="00C219FE">
      <w:pPr>
        <w:rPr>
          <w:rFonts w:ascii="Trajan Pro" w:hAnsi="Trajan Pro" w:cstheme="minorHAnsi"/>
          <w:sz w:val="8"/>
          <w:szCs w:val="36"/>
        </w:rPr>
      </w:pPr>
    </w:p>
    <w:p w14:paraId="6FCBA926" w14:textId="3C05C784" w:rsidR="00C219FE" w:rsidRPr="009F18C6" w:rsidRDefault="00B7188E" w:rsidP="00C219FE">
      <w:pPr>
        <w:rPr>
          <w:b/>
          <w:sz w:val="24"/>
          <w:szCs w:val="24"/>
          <w:u w:val="single"/>
        </w:rPr>
      </w:pPr>
      <w:r w:rsidRPr="009F18C6">
        <w:rPr>
          <w:b/>
          <w:sz w:val="24"/>
          <w:szCs w:val="24"/>
          <w:u w:val="single"/>
        </w:rPr>
        <w:t xml:space="preserve">Posts </w:t>
      </w:r>
      <w:r w:rsidR="00DF7619">
        <w:rPr>
          <w:b/>
          <w:sz w:val="24"/>
          <w:szCs w:val="24"/>
          <w:u w:val="single"/>
        </w:rPr>
        <w:t xml:space="preserve">to Use </w:t>
      </w:r>
      <w:r w:rsidRPr="009F18C6">
        <w:rPr>
          <w:b/>
          <w:sz w:val="24"/>
          <w:szCs w:val="24"/>
          <w:u w:val="single"/>
        </w:rPr>
        <w:t>with</w:t>
      </w:r>
      <w:r w:rsidR="00DF7619">
        <w:rPr>
          <w:b/>
          <w:sz w:val="24"/>
          <w:szCs w:val="24"/>
          <w:u w:val="single"/>
        </w:rPr>
        <w:t xml:space="preserve"> Toolkit</w:t>
      </w:r>
      <w:r w:rsidRPr="009F18C6">
        <w:rPr>
          <w:b/>
          <w:sz w:val="24"/>
          <w:szCs w:val="24"/>
          <w:u w:val="single"/>
        </w:rPr>
        <w:t xml:space="preserve"> Graphics:</w:t>
      </w:r>
    </w:p>
    <w:p w14:paraId="3C500A86" w14:textId="4E4D15E5" w:rsidR="009C3C97" w:rsidRDefault="006D27D8" w:rsidP="00610F2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(Research shows that Facebook posts with images are more likely to attract attention and engagement. We recommend using these posts with the </w:t>
      </w:r>
      <w:r w:rsidR="00571BAD">
        <w:rPr>
          <w:i/>
          <w:sz w:val="24"/>
          <w:szCs w:val="24"/>
        </w:rPr>
        <w:t>shopping cart</w:t>
      </w:r>
      <w:r w:rsidR="00ED49C2">
        <w:rPr>
          <w:i/>
          <w:sz w:val="24"/>
          <w:szCs w:val="24"/>
        </w:rPr>
        <w:t xml:space="preserve"> safety</w:t>
      </w:r>
      <w:r w:rsidR="00F544C2" w:rsidRPr="009F18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graphics</w:t>
      </w:r>
      <w:r w:rsidR="00C219FE" w:rsidRPr="009F18C6">
        <w:rPr>
          <w:i/>
          <w:sz w:val="24"/>
          <w:szCs w:val="24"/>
        </w:rPr>
        <w:t xml:space="preserve"> available on the</w:t>
      </w:r>
      <w:r w:rsidR="0000443A">
        <w:rPr>
          <w:i/>
          <w:sz w:val="24"/>
          <w:szCs w:val="24"/>
        </w:rPr>
        <w:t xml:space="preserve"> </w:t>
      </w:r>
      <w:hyperlink r:id="rId9" w:history="1">
        <w:r w:rsidR="0000443A" w:rsidRPr="000E50ED">
          <w:rPr>
            <w:rStyle w:val="Hyperlink"/>
            <w:i/>
            <w:sz w:val="24"/>
            <w:szCs w:val="24"/>
          </w:rPr>
          <w:t>toolkit page</w:t>
        </w:r>
      </w:hyperlink>
      <w:r w:rsidR="0000443A">
        <w:rPr>
          <w:i/>
          <w:sz w:val="24"/>
          <w:szCs w:val="24"/>
        </w:rPr>
        <w:t xml:space="preserve"> </w:t>
      </w:r>
      <w:r w:rsidR="00C219FE" w:rsidRPr="009F18C6">
        <w:rPr>
          <w:i/>
          <w:sz w:val="24"/>
          <w:szCs w:val="24"/>
        </w:rPr>
        <w:t>and o</w:t>
      </w:r>
      <w:r w:rsidR="0000443A">
        <w:rPr>
          <w:i/>
          <w:sz w:val="24"/>
          <w:szCs w:val="24"/>
        </w:rPr>
        <w:t xml:space="preserve">n </w:t>
      </w:r>
      <w:hyperlink r:id="rId10" w:history="1">
        <w:r w:rsidR="0000443A" w:rsidRPr="00820AB6">
          <w:rPr>
            <w:rStyle w:val="Hyperlink"/>
            <w:i/>
            <w:sz w:val="24"/>
            <w:szCs w:val="24"/>
          </w:rPr>
          <w:t>Flickr</w:t>
        </w:r>
      </w:hyperlink>
      <w:r w:rsidR="00C219FE" w:rsidRPr="009F18C6">
        <w:rPr>
          <w:i/>
          <w:sz w:val="24"/>
          <w:szCs w:val="24"/>
        </w:rPr>
        <w:t>.</w:t>
      </w:r>
      <w:r w:rsidR="00CE400D">
        <w:rPr>
          <w:i/>
          <w:sz w:val="24"/>
          <w:szCs w:val="24"/>
        </w:rPr>
        <w:t xml:space="preserve"> </w:t>
      </w:r>
      <w:r w:rsidR="0073181A">
        <w:rPr>
          <w:i/>
          <w:sz w:val="24"/>
          <w:szCs w:val="24"/>
          <w:highlight w:val="yellow"/>
        </w:rPr>
        <w:t>Text on this page</w:t>
      </w:r>
      <w:r w:rsidR="0073181A" w:rsidRPr="00CB6039">
        <w:rPr>
          <w:i/>
          <w:sz w:val="24"/>
          <w:szCs w:val="24"/>
          <w:highlight w:val="yellow"/>
        </w:rPr>
        <w:t xml:space="preserve"> highlighted in yellow indicate</w:t>
      </w:r>
      <w:r w:rsidR="0073181A">
        <w:rPr>
          <w:i/>
          <w:sz w:val="24"/>
          <w:szCs w:val="24"/>
          <w:highlight w:val="yellow"/>
        </w:rPr>
        <w:t>s</w:t>
      </w:r>
      <w:r w:rsidR="0073181A" w:rsidRPr="00CB6039">
        <w:rPr>
          <w:i/>
          <w:sz w:val="24"/>
          <w:szCs w:val="24"/>
          <w:highlight w:val="yellow"/>
        </w:rPr>
        <w:t xml:space="preserve"> a resource available on the toolkit </w:t>
      </w:r>
      <w:r w:rsidR="0073181A">
        <w:rPr>
          <w:i/>
          <w:sz w:val="24"/>
          <w:szCs w:val="24"/>
          <w:highlight w:val="yellow"/>
        </w:rPr>
        <w:t>web</w:t>
      </w:r>
      <w:r w:rsidR="0073181A" w:rsidRPr="00CB6039">
        <w:rPr>
          <w:i/>
          <w:sz w:val="24"/>
          <w:szCs w:val="24"/>
          <w:highlight w:val="yellow"/>
        </w:rPr>
        <w:t>page.</w:t>
      </w:r>
      <w:r w:rsidR="0073181A" w:rsidRPr="009F18C6">
        <w:rPr>
          <w:i/>
          <w:sz w:val="24"/>
          <w:szCs w:val="24"/>
        </w:rPr>
        <w:t>)</w:t>
      </w:r>
    </w:p>
    <w:p w14:paraId="155560DD" w14:textId="77777777" w:rsidR="00922696" w:rsidRPr="0022454A" w:rsidRDefault="00922696" w:rsidP="00610F2E">
      <w:pPr>
        <w:rPr>
          <w:i/>
          <w:sz w:val="10"/>
          <w:szCs w:val="24"/>
        </w:rPr>
      </w:pPr>
    </w:p>
    <w:p w14:paraId="6FEFB33E" w14:textId="784D41F5" w:rsidR="00454AFD" w:rsidRDefault="00454AFD" w:rsidP="00610F2E">
      <w:r>
        <w:t xml:space="preserve">Thousands of children go to the hospital each year due to shopping cart injuries. The most common injuries are </w:t>
      </w:r>
      <w:r w:rsidR="0060671D">
        <w:t xml:space="preserve">to the head and neck and are </w:t>
      </w:r>
      <w:r>
        <w:t xml:space="preserve">caused by </w:t>
      </w:r>
      <w:r w:rsidR="0060671D">
        <w:t xml:space="preserve">a child </w:t>
      </w:r>
      <w:r>
        <w:t>falling out of the cart or the cart tipping over. Learn how to keep your child safe</w:t>
      </w:r>
      <w:r w:rsidR="00E8300B">
        <w:t xml:space="preserve"> on your next shopping trip</w:t>
      </w:r>
      <w:r>
        <w:t xml:space="preserve"> with these safety tips. </w:t>
      </w:r>
      <w:r w:rsidRPr="00816F39">
        <w:rPr>
          <w:highlight w:val="yellow"/>
        </w:rPr>
        <w:t>(use tip graphic)</w:t>
      </w:r>
    </w:p>
    <w:p w14:paraId="7D5E09E5" w14:textId="54671ED0" w:rsidR="00B30523" w:rsidRDefault="00454AFD" w:rsidP="00610F2E">
      <w:r>
        <w:t>There are many things you can</w:t>
      </w:r>
      <w:r w:rsidR="00C8632E">
        <w:t xml:space="preserve"> safely</w:t>
      </w:r>
      <w:r>
        <w:t xml:space="preserve"> put in </w:t>
      </w:r>
      <w:r w:rsidR="00083FC1">
        <w:t xml:space="preserve">the basket of </w:t>
      </w:r>
      <w:r>
        <w:t xml:space="preserve">a shopping cart; your child </w:t>
      </w:r>
      <w:r w:rsidR="008F35AD">
        <w:t>is</w:t>
      </w:r>
      <w:r>
        <w:t xml:space="preserve"> not one of them. </w:t>
      </w:r>
      <w:r w:rsidR="00C8632E">
        <w:t>Some s</w:t>
      </w:r>
      <w:r w:rsidR="00E3438D">
        <w:t xml:space="preserve">hopping carts are unstable and </w:t>
      </w:r>
      <w:r w:rsidR="00C8632E">
        <w:t xml:space="preserve">tip-over easily, and </w:t>
      </w:r>
      <w:r w:rsidR="00E3438D">
        <w:t xml:space="preserve">children can easily fall from them leading to serious injuries. </w:t>
      </w:r>
      <w:r w:rsidR="00C66225">
        <w:t xml:space="preserve">Learn what you can do to prevent </w:t>
      </w:r>
      <w:r w:rsidR="00E3438D">
        <w:t>your child</w:t>
      </w:r>
      <w:r w:rsidR="00C66225">
        <w:t xml:space="preserve"> from getting hurt. </w:t>
      </w:r>
      <w:r w:rsidR="000F2C52" w:rsidRPr="00816F39">
        <w:rPr>
          <w:highlight w:val="yellow"/>
        </w:rPr>
        <w:t>(use tip graphic)</w:t>
      </w:r>
    </w:p>
    <w:p w14:paraId="1BAE94F9" w14:textId="60B402BD" w:rsidR="00B30523" w:rsidRDefault="00B30523" w:rsidP="00610F2E">
      <w:r w:rsidRPr="00986B5B">
        <w:t xml:space="preserve">Shopping carts </w:t>
      </w:r>
      <w:r>
        <w:t xml:space="preserve">are used almost every time </w:t>
      </w:r>
      <w:r w:rsidR="00CB3502">
        <w:t>you go</w:t>
      </w:r>
      <w:r>
        <w:t xml:space="preserve"> to the store</w:t>
      </w:r>
      <w:r w:rsidR="007916FA">
        <w:t>,</w:t>
      </w:r>
      <w:r>
        <w:t xml:space="preserve"> but </w:t>
      </w:r>
      <w:r w:rsidR="004C5731">
        <w:t>people</w:t>
      </w:r>
      <w:r>
        <w:t xml:space="preserve"> don’t </w:t>
      </w:r>
      <w:r w:rsidR="004C5731">
        <w:t xml:space="preserve">realize </w:t>
      </w:r>
      <w:r>
        <w:t>the</w:t>
      </w:r>
      <w:r w:rsidR="00CA715A">
        <w:t xml:space="preserve">y </w:t>
      </w:r>
      <w:r w:rsidR="00083FC1">
        <w:t>can lead to injuries to</w:t>
      </w:r>
      <w:r w:rsidR="00CA715A">
        <w:t xml:space="preserve"> children. Consider these safety tips before you put your child in a shopping cart.  </w:t>
      </w:r>
      <w:r w:rsidR="00CA715A" w:rsidRPr="00816F39">
        <w:rPr>
          <w:highlight w:val="yellow"/>
        </w:rPr>
        <w:t>(use tip graphic)</w:t>
      </w:r>
    </w:p>
    <w:p w14:paraId="39EB17FD" w14:textId="2CA527F6" w:rsidR="004C5731" w:rsidRDefault="004C5731" w:rsidP="00610F2E">
      <w:r>
        <w:t xml:space="preserve">The next time you go to the store, look for a shopping cart that has a child seat low to the ground. Many of these seats look like cars on the front of the cart. </w:t>
      </w:r>
      <w:r w:rsidR="009E6ACE">
        <w:t xml:space="preserve">Always securely buckle your child in the seat </w:t>
      </w:r>
      <w:r w:rsidR="003F69B6">
        <w:t xml:space="preserve">and keep an eye on them as you go through the aisles. </w:t>
      </w:r>
    </w:p>
    <w:p w14:paraId="777077BF" w14:textId="5B35CB27" w:rsidR="00E8300B" w:rsidRDefault="00353DFB" w:rsidP="00314473">
      <w:r>
        <w:t xml:space="preserve">In the amount of time it takes you to reach for something on the shelf, your child can be injured in a shopping cart. </w:t>
      </w:r>
      <w:r w:rsidR="00E86DC0">
        <w:t>Follow these safety tips</w:t>
      </w:r>
      <w:r w:rsidR="008477F4">
        <w:t xml:space="preserve"> so your next trip to the store doesn’t end in a trip to the hospital.  </w:t>
      </w:r>
      <w:r w:rsidR="008477F4" w:rsidRPr="00816F39">
        <w:rPr>
          <w:highlight w:val="yellow"/>
        </w:rPr>
        <w:t>(use tip graphic)</w:t>
      </w:r>
    </w:p>
    <w:p w14:paraId="40CD64AA" w14:textId="25960948" w:rsidR="00655C28" w:rsidRDefault="00655C28" w:rsidP="00314473">
      <w:r>
        <w:t xml:space="preserve">Have you been wanting to try out those services that allow you to shop online and </w:t>
      </w:r>
      <w:r w:rsidR="003F69B6">
        <w:t>pick up</w:t>
      </w:r>
      <w:r>
        <w:t xml:space="preserve"> your groceries on your way home? Research shows that thousands of children are injured each year in shoppi</w:t>
      </w:r>
      <w:r w:rsidR="00E14133">
        <w:t>ng carts. Now you have a way</w:t>
      </w:r>
      <w:r>
        <w:t xml:space="preserve"> to skip the aisles </w:t>
      </w:r>
      <w:r w:rsidR="00F000CE">
        <w:t xml:space="preserve">and get your groceries without ever getting your child out of their car seat. </w:t>
      </w:r>
    </w:p>
    <w:p w14:paraId="58FEF211" w14:textId="1D9C4186" w:rsidR="00E8300B" w:rsidRDefault="009D69F5" w:rsidP="00314473">
      <w:r>
        <w:t xml:space="preserve">Looking for an excuse to have some time to yourself? Research shows that </w:t>
      </w:r>
      <w:r w:rsidR="00C61A0A">
        <w:t>kids</w:t>
      </w:r>
      <w:r>
        <w:t xml:space="preserve"> can get serious injuries from shopping carts. Set up a play date for your child and get your shopping done while </w:t>
      </w:r>
      <w:r w:rsidR="00D81359">
        <w:t>your kids</w:t>
      </w:r>
      <w:r>
        <w:t xml:space="preserve"> are having fun with friends. </w:t>
      </w:r>
    </w:p>
    <w:p w14:paraId="2E177CDD" w14:textId="77777777" w:rsidR="00314473" w:rsidRDefault="00314473" w:rsidP="00314473">
      <w:pPr>
        <w:rPr>
          <w:b/>
          <w:sz w:val="24"/>
          <w:szCs w:val="24"/>
          <w:u w:val="single"/>
        </w:rPr>
      </w:pPr>
      <w:r w:rsidRPr="009F18C6">
        <w:rPr>
          <w:b/>
          <w:sz w:val="24"/>
          <w:szCs w:val="24"/>
          <w:u w:val="single"/>
        </w:rPr>
        <w:t>Posts with Links</w:t>
      </w:r>
      <w:r>
        <w:rPr>
          <w:b/>
          <w:sz w:val="24"/>
          <w:szCs w:val="24"/>
          <w:u w:val="single"/>
        </w:rPr>
        <w:t xml:space="preserve"> to Existing Resources</w:t>
      </w:r>
      <w:r w:rsidRPr="009F18C6">
        <w:rPr>
          <w:b/>
          <w:sz w:val="24"/>
          <w:szCs w:val="24"/>
          <w:u w:val="single"/>
        </w:rPr>
        <w:t>:</w:t>
      </w:r>
    </w:p>
    <w:p w14:paraId="6FA92ECE" w14:textId="599D1DA4" w:rsidR="00B22460" w:rsidRDefault="00F25099" w:rsidP="003144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(Social media sites like Facebook auto-populate images when a hyperlink to a website is added to a post. </w:t>
      </w:r>
      <w:r w:rsidR="00B215F7">
        <w:rPr>
          <w:i/>
          <w:sz w:val="24"/>
          <w:szCs w:val="24"/>
        </w:rPr>
        <w:t>Always</w:t>
      </w:r>
      <w:r>
        <w:rPr>
          <w:i/>
          <w:sz w:val="24"/>
          <w:szCs w:val="24"/>
        </w:rPr>
        <w:t xml:space="preserve"> </w:t>
      </w:r>
      <w:r w:rsidR="00B215F7">
        <w:rPr>
          <w:i/>
          <w:sz w:val="24"/>
          <w:szCs w:val="24"/>
        </w:rPr>
        <w:t>look at auto-populated</w:t>
      </w:r>
      <w:r w:rsidR="007B2BB1">
        <w:rPr>
          <w:i/>
          <w:sz w:val="24"/>
          <w:szCs w:val="24"/>
        </w:rPr>
        <w:t xml:space="preserve"> images to make sure they do</w:t>
      </w:r>
      <w:r w:rsidR="00B215F7">
        <w:rPr>
          <w:i/>
          <w:sz w:val="24"/>
          <w:szCs w:val="24"/>
        </w:rPr>
        <w:t xml:space="preserve"> not display unsafe </w:t>
      </w:r>
      <w:r w:rsidR="009A5F47">
        <w:rPr>
          <w:i/>
          <w:sz w:val="24"/>
          <w:szCs w:val="24"/>
        </w:rPr>
        <w:t>shopping cart usage</w:t>
      </w:r>
      <w:r w:rsidR="00B215F7">
        <w:rPr>
          <w:i/>
          <w:sz w:val="24"/>
          <w:szCs w:val="24"/>
        </w:rPr>
        <w:t xml:space="preserve">. For guidelines on appropriate </w:t>
      </w:r>
      <w:r w:rsidR="009A5F47">
        <w:rPr>
          <w:i/>
          <w:sz w:val="24"/>
          <w:szCs w:val="24"/>
        </w:rPr>
        <w:t>shopping cart</w:t>
      </w:r>
      <w:r w:rsidR="00B215F7">
        <w:rPr>
          <w:i/>
          <w:sz w:val="24"/>
          <w:szCs w:val="24"/>
        </w:rPr>
        <w:t xml:space="preserve"> images, consult the </w:t>
      </w:r>
      <w:hyperlink r:id="rId11" w:history="1">
        <w:r w:rsidR="00B215F7" w:rsidRPr="009A5F47">
          <w:rPr>
            <w:rStyle w:val="Hyperlink"/>
            <w:i/>
            <w:sz w:val="24"/>
            <w:szCs w:val="24"/>
          </w:rPr>
          <w:t>toolkit photo selection guide</w:t>
        </w:r>
      </w:hyperlink>
      <w:r w:rsidR="00B215F7">
        <w:rPr>
          <w:i/>
          <w:sz w:val="24"/>
          <w:szCs w:val="24"/>
        </w:rPr>
        <w:t xml:space="preserve">).     </w:t>
      </w:r>
      <w:r>
        <w:rPr>
          <w:i/>
          <w:sz w:val="24"/>
          <w:szCs w:val="24"/>
        </w:rPr>
        <w:t xml:space="preserve"> </w:t>
      </w:r>
    </w:p>
    <w:p w14:paraId="2BF17710" w14:textId="4CE27858" w:rsidR="00605C2E" w:rsidRDefault="00064AE3" w:rsidP="0003049C">
      <w:r>
        <w:t xml:space="preserve">One </w:t>
      </w:r>
      <w:r w:rsidR="00E92A13">
        <w:t xml:space="preserve">mom learned just how </w:t>
      </w:r>
      <w:r w:rsidR="00794F9B">
        <w:t xml:space="preserve">unsafe it is to place an infant carrier on top of a shopping cart when the wind blew over </w:t>
      </w:r>
      <w:r w:rsidR="00D81359">
        <w:t>her</w:t>
      </w:r>
      <w:r w:rsidR="00794F9B">
        <w:t xml:space="preserve"> cart. </w:t>
      </w:r>
      <w:r w:rsidR="00EC393A">
        <w:t xml:space="preserve">Read her story and learn </w:t>
      </w:r>
      <w:r w:rsidR="00A152B2">
        <w:t xml:space="preserve">about the dangers of shopping carts. </w:t>
      </w:r>
      <w:hyperlink r:id="rId12" w:history="1">
        <w:r w:rsidR="00A152B2" w:rsidRPr="00264720">
          <w:rPr>
            <w:rStyle w:val="Hyperlink"/>
          </w:rPr>
          <w:t>http://bit.ly/2APjX5X</w:t>
        </w:r>
      </w:hyperlink>
      <w:r w:rsidR="00A152B2">
        <w:t xml:space="preserve"> </w:t>
      </w:r>
    </w:p>
    <w:p w14:paraId="586D686E" w14:textId="6CE890F3" w:rsidR="002525FF" w:rsidRDefault="00533588" w:rsidP="00EF27E1">
      <w:r>
        <w:lastRenderedPageBreak/>
        <w:t xml:space="preserve">Every day, </w:t>
      </w:r>
      <w:r w:rsidR="00EE6409">
        <w:t xml:space="preserve">parents </w:t>
      </w:r>
      <w:r>
        <w:t xml:space="preserve">put </w:t>
      </w:r>
      <w:r w:rsidR="00EE6409">
        <w:t xml:space="preserve">their children at risk for injury </w:t>
      </w:r>
      <w:r>
        <w:t xml:space="preserve">while they shop </w:t>
      </w:r>
      <w:r w:rsidR="00EE6409">
        <w:t xml:space="preserve">without knowing it. </w:t>
      </w:r>
      <w:r w:rsidR="00544325">
        <w:t xml:space="preserve">Follow these shopping cart safety tips from The American Academy of Pediatrics to help keep your child safe. </w:t>
      </w:r>
      <w:hyperlink r:id="rId13" w:history="1">
        <w:r w:rsidR="0039072B" w:rsidRPr="00264720">
          <w:rPr>
            <w:rStyle w:val="Hyperlink"/>
          </w:rPr>
          <w:t>http://bit.ly/2SWs6wh</w:t>
        </w:r>
      </w:hyperlink>
      <w:r w:rsidR="0039072B">
        <w:t xml:space="preserve"> </w:t>
      </w:r>
    </w:p>
    <w:p w14:paraId="5B3854B8" w14:textId="74F7669A" w:rsidR="005F6FB2" w:rsidRDefault="00EE6409" w:rsidP="00EF27E1">
      <w:r>
        <w:t xml:space="preserve">Quick action from a store employee saved the day. Watch this video to see how quickly your child could be injured if you put </w:t>
      </w:r>
      <w:r w:rsidR="00533588">
        <w:t>your</w:t>
      </w:r>
      <w:r>
        <w:t xml:space="preserve"> infant carrier on top of a shopping cart. </w:t>
      </w:r>
      <w:hyperlink r:id="rId14" w:history="1">
        <w:r w:rsidR="005F6FB2" w:rsidRPr="00264720">
          <w:rPr>
            <w:rStyle w:val="Hyperlink"/>
          </w:rPr>
          <w:t>https://cnn.it/2DevVHW</w:t>
        </w:r>
      </w:hyperlink>
      <w:r w:rsidR="005F6FB2">
        <w:t xml:space="preserve"> </w:t>
      </w:r>
    </w:p>
    <w:p w14:paraId="48DB251B" w14:textId="40BFDC7F" w:rsidR="003D4426" w:rsidRPr="00F61A52" w:rsidRDefault="00EE6409" w:rsidP="00CB4993">
      <w:r>
        <w:t xml:space="preserve">Going shopping with your children? You </w:t>
      </w:r>
      <w:r w:rsidR="00533588">
        <w:t>should keep</w:t>
      </w:r>
      <w:r>
        <w:t xml:space="preserve"> them out of the cart. </w:t>
      </w:r>
      <w:r w:rsidR="00FB7293">
        <w:t>If you bring them to the store, put smaller children in an in</w:t>
      </w:r>
      <w:bookmarkStart w:id="0" w:name="_GoBack"/>
      <w:bookmarkEnd w:id="0"/>
      <w:r w:rsidR="00FB7293">
        <w:t xml:space="preserve">fant carrier </w:t>
      </w:r>
      <w:r w:rsidR="00C61A0A">
        <w:t xml:space="preserve">that you wear </w:t>
      </w:r>
      <w:r w:rsidR="00FB7293">
        <w:t xml:space="preserve">and ask older children to walk. These safety tips and more from Nationwide Children’s Hospital </w:t>
      </w:r>
      <w:r>
        <w:t>can</w:t>
      </w:r>
      <w:r w:rsidR="00FB7293">
        <w:t xml:space="preserve"> help keep your child safe</w:t>
      </w:r>
      <w:r>
        <w:t>r</w:t>
      </w:r>
      <w:r w:rsidR="00FB7293">
        <w:t xml:space="preserve"> while you shop. </w:t>
      </w:r>
      <w:hyperlink r:id="rId15" w:history="1">
        <w:r w:rsidR="00FB7293" w:rsidRPr="00264720">
          <w:rPr>
            <w:rStyle w:val="Hyperlink"/>
          </w:rPr>
          <w:t>http://bit.ly/2MdZITU</w:t>
        </w:r>
      </w:hyperlink>
      <w:r w:rsidR="00FB7293">
        <w:t xml:space="preserve"> </w:t>
      </w:r>
    </w:p>
    <w:sectPr w:rsidR="003D4426" w:rsidRPr="00F61A52" w:rsidSect="00F544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29411D" w16cid:durableId="1F9866D2"/>
  <w16cid:commentId w16cid:paraId="1CAAB2F8" w16cid:durableId="1F98826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1BEA3" w14:textId="77777777" w:rsidR="00A90000" w:rsidRDefault="00A90000" w:rsidP="006003C4">
      <w:pPr>
        <w:spacing w:after="0" w:line="240" w:lineRule="auto"/>
      </w:pPr>
      <w:r>
        <w:separator/>
      </w:r>
    </w:p>
  </w:endnote>
  <w:endnote w:type="continuationSeparator" w:id="0">
    <w:p w14:paraId="7E3D6795" w14:textId="77777777" w:rsidR="00A90000" w:rsidRDefault="00A90000" w:rsidP="006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4CF3D" w14:textId="77777777" w:rsidR="00A90000" w:rsidRDefault="00A90000" w:rsidP="006003C4">
      <w:pPr>
        <w:spacing w:after="0" w:line="240" w:lineRule="auto"/>
      </w:pPr>
      <w:r>
        <w:separator/>
      </w:r>
    </w:p>
  </w:footnote>
  <w:footnote w:type="continuationSeparator" w:id="0">
    <w:p w14:paraId="1C7AF3E8" w14:textId="77777777" w:rsidR="00A90000" w:rsidRDefault="00A90000" w:rsidP="006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75E6"/>
    <w:multiLevelType w:val="hybridMultilevel"/>
    <w:tmpl w:val="A12E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4C"/>
    <w:rsid w:val="00000802"/>
    <w:rsid w:val="0000443A"/>
    <w:rsid w:val="000165E2"/>
    <w:rsid w:val="0003049C"/>
    <w:rsid w:val="00036699"/>
    <w:rsid w:val="00047117"/>
    <w:rsid w:val="00064AE3"/>
    <w:rsid w:val="00065DC0"/>
    <w:rsid w:val="00075C01"/>
    <w:rsid w:val="000768EB"/>
    <w:rsid w:val="00077263"/>
    <w:rsid w:val="00083FC1"/>
    <w:rsid w:val="000924AE"/>
    <w:rsid w:val="000B5BC8"/>
    <w:rsid w:val="000B67EB"/>
    <w:rsid w:val="000C10F3"/>
    <w:rsid w:val="000C3361"/>
    <w:rsid w:val="000E50ED"/>
    <w:rsid w:val="000E55F4"/>
    <w:rsid w:val="000F11DE"/>
    <w:rsid w:val="000F2C52"/>
    <w:rsid w:val="000F3B66"/>
    <w:rsid w:val="001039A4"/>
    <w:rsid w:val="00104699"/>
    <w:rsid w:val="00104736"/>
    <w:rsid w:val="00105319"/>
    <w:rsid w:val="001065AC"/>
    <w:rsid w:val="00107A4E"/>
    <w:rsid w:val="00117698"/>
    <w:rsid w:val="00120243"/>
    <w:rsid w:val="0015422B"/>
    <w:rsid w:val="00156030"/>
    <w:rsid w:val="00171463"/>
    <w:rsid w:val="00175DC4"/>
    <w:rsid w:val="00181CD3"/>
    <w:rsid w:val="00183BC8"/>
    <w:rsid w:val="0018595D"/>
    <w:rsid w:val="00186EEC"/>
    <w:rsid w:val="00192533"/>
    <w:rsid w:val="001954A8"/>
    <w:rsid w:val="001961BE"/>
    <w:rsid w:val="001B101E"/>
    <w:rsid w:val="001C46EF"/>
    <w:rsid w:val="001D3ED1"/>
    <w:rsid w:val="001D5E71"/>
    <w:rsid w:val="001F1E07"/>
    <w:rsid w:val="001F3015"/>
    <w:rsid w:val="002047D2"/>
    <w:rsid w:val="0022454A"/>
    <w:rsid w:val="002411D7"/>
    <w:rsid w:val="00247C47"/>
    <w:rsid w:val="002519D1"/>
    <w:rsid w:val="002525FF"/>
    <w:rsid w:val="00264080"/>
    <w:rsid w:val="0026781F"/>
    <w:rsid w:val="00275B1B"/>
    <w:rsid w:val="002A5E61"/>
    <w:rsid w:val="002B7310"/>
    <w:rsid w:val="002B797F"/>
    <w:rsid w:val="002C2174"/>
    <w:rsid w:val="002C30DB"/>
    <w:rsid w:val="002E53E4"/>
    <w:rsid w:val="002F334E"/>
    <w:rsid w:val="002F396B"/>
    <w:rsid w:val="003112CC"/>
    <w:rsid w:val="00311700"/>
    <w:rsid w:val="00314473"/>
    <w:rsid w:val="00322FB1"/>
    <w:rsid w:val="0032728F"/>
    <w:rsid w:val="00337B67"/>
    <w:rsid w:val="00341319"/>
    <w:rsid w:val="00353DFB"/>
    <w:rsid w:val="003568EB"/>
    <w:rsid w:val="00363235"/>
    <w:rsid w:val="0037264B"/>
    <w:rsid w:val="00381F15"/>
    <w:rsid w:val="00382336"/>
    <w:rsid w:val="0039072B"/>
    <w:rsid w:val="003939AE"/>
    <w:rsid w:val="00396448"/>
    <w:rsid w:val="003A1627"/>
    <w:rsid w:val="003A4B03"/>
    <w:rsid w:val="003A6C22"/>
    <w:rsid w:val="003C0EC7"/>
    <w:rsid w:val="003C2E9C"/>
    <w:rsid w:val="003C3BA1"/>
    <w:rsid w:val="003D4426"/>
    <w:rsid w:val="003E2503"/>
    <w:rsid w:val="003E2C9C"/>
    <w:rsid w:val="003E45ED"/>
    <w:rsid w:val="003E4CD3"/>
    <w:rsid w:val="003E55D1"/>
    <w:rsid w:val="003E665F"/>
    <w:rsid w:val="003F2036"/>
    <w:rsid w:val="003F69B6"/>
    <w:rsid w:val="0040113C"/>
    <w:rsid w:val="00404048"/>
    <w:rsid w:val="00404AD6"/>
    <w:rsid w:val="0040751E"/>
    <w:rsid w:val="00412707"/>
    <w:rsid w:val="004141FD"/>
    <w:rsid w:val="00421390"/>
    <w:rsid w:val="0042167E"/>
    <w:rsid w:val="00421D00"/>
    <w:rsid w:val="0042346C"/>
    <w:rsid w:val="00445084"/>
    <w:rsid w:val="004527AE"/>
    <w:rsid w:val="00454AFD"/>
    <w:rsid w:val="00461A03"/>
    <w:rsid w:val="00466536"/>
    <w:rsid w:val="004675FB"/>
    <w:rsid w:val="00487154"/>
    <w:rsid w:val="004A5831"/>
    <w:rsid w:val="004B2C5B"/>
    <w:rsid w:val="004B2F2F"/>
    <w:rsid w:val="004B536D"/>
    <w:rsid w:val="004C5731"/>
    <w:rsid w:val="004C5ABA"/>
    <w:rsid w:val="004D012A"/>
    <w:rsid w:val="004D607A"/>
    <w:rsid w:val="004E4955"/>
    <w:rsid w:val="004E66B0"/>
    <w:rsid w:val="004F54D0"/>
    <w:rsid w:val="00500DD8"/>
    <w:rsid w:val="00507657"/>
    <w:rsid w:val="00513457"/>
    <w:rsid w:val="00533588"/>
    <w:rsid w:val="005337DD"/>
    <w:rsid w:val="00534650"/>
    <w:rsid w:val="00544325"/>
    <w:rsid w:val="005506ED"/>
    <w:rsid w:val="00556FF2"/>
    <w:rsid w:val="00561EB5"/>
    <w:rsid w:val="00564C16"/>
    <w:rsid w:val="00571BAD"/>
    <w:rsid w:val="005847F8"/>
    <w:rsid w:val="00587110"/>
    <w:rsid w:val="00587B30"/>
    <w:rsid w:val="005908C3"/>
    <w:rsid w:val="00594883"/>
    <w:rsid w:val="00594A55"/>
    <w:rsid w:val="005B7217"/>
    <w:rsid w:val="005C625B"/>
    <w:rsid w:val="005D3372"/>
    <w:rsid w:val="005E4676"/>
    <w:rsid w:val="005F6FB2"/>
    <w:rsid w:val="006003C4"/>
    <w:rsid w:val="00604AA8"/>
    <w:rsid w:val="00605397"/>
    <w:rsid w:val="00605C2E"/>
    <w:rsid w:val="0060604D"/>
    <w:rsid w:val="006064D8"/>
    <w:rsid w:val="006066D2"/>
    <w:rsid w:val="0060671D"/>
    <w:rsid w:val="00610F2E"/>
    <w:rsid w:val="006161B8"/>
    <w:rsid w:val="00620008"/>
    <w:rsid w:val="006254B2"/>
    <w:rsid w:val="00651BE6"/>
    <w:rsid w:val="0065204C"/>
    <w:rsid w:val="00655C28"/>
    <w:rsid w:val="00661FA0"/>
    <w:rsid w:val="006631E0"/>
    <w:rsid w:val="00666436"/>
    <w:rsid w:val="0068138B"/>
    <w:rsid w:val="00686DFF"/>
    <w:rsid w:val="006A12DC"/>
    <w:rsid w:val="006A4E51"/>
    <w:rsid w:val="006C4D67"/>
    <w:rsid w:val="006C6367"/>
    <w:rsid w:val="006D27D8"/>
    <w:rsid w:val="006F35A7"/>
    <w:rsid w:val="0070236D"/>
    <w:rsid w:val="007231EC"/>
    <w:rsid w:val="00725D81"/>
    <w:rsid w:val="00730658"/>
    <w:rsid w:val="0073181A"/>
    <w:rsid w:val="0073205E"/>
    <w:rsid w:val="0073666E"/>
    <w:rsid w:val="007429C4"/>
    <w:rsid w:val="007452A3"/>
    <w:rsid w:val="007500C2"/>
    <w:rsid w:val="00777E75"/>
    <w:rsid w:val="0078549E"/>
    <w:rsid w:val="00785DB3"/>
    <w:rsid w:val="007916FA"/>
    <w:rsid w:val="00792EFF"/>
    <w:rsid w:val="00794ADF"/>
    <w:rsid w:val="00794F9B"/>
    <w:rsid w:val="007B2BB1"/>
    <w:rsid w:val="007B4AFF"/>
    <w:rsid w:val="007C379D"/>
    <w:rsid w:val="007C3A36"/>
    <w:rsid w:val="007C671B"/>
    <w:rsid w:val="007D02BB"/>
    <w:rsid w:val="007D3762"/>
    <w:rsid w:val="007E6E30"/>
    <w:rsid w:val="007F2735"/>
    <w:rsid w:val="007F6345"/>
    <w:rsid w:val="008010E7"/>
    <w:rsid w:val="00802490"/>
    <w:rsid w:val="0080386E"/>
    <w:rsid w:val="00806849"/>
    <w:rsid w:val="008120CF"/>
    <w:rsid w:val="00815BD2"/>
    <w:rsid w:val="00816F39"/>
    <w:rsid w:val="00820AB6"/>
    <w:rsid w:val="00840CB5"/>
    <w:rsid w:val="00843305"/>
    <w:rsid w:val="00843D22"/>
    <w:rsid w:val="008477F4"/>
    <w:rsid w:val="00855852"/>
    <w:rsid w:val="00875D84"/>
    <w:rsid w:val="008A02BD"/>
    <w:rsid w:val="008B62D8"/>
    <w:rsid w:val="008C2293"/>
    <w:rsid w:val="008C6D4A"/>
    <w:rsid w:val="008D464A"/>
    <w:rsid w:val="008D7BE7"/>
    <w:rsid w:val="008F35AD"/>
    <w:rsid w:val="00902F61"/>
    <w:rsid w:val="009074F8"/>
    <w:rsid w:val="00922696"/>
    <w:rsid w:val="009308A0"/>
    <w:rsid w:val="00941D7F"/>
    <w:rsid w:val="00951E16"/>
    <w:rsid w:val="00955F34"/>
    <w:rsid w:val="00956A05"/>
    <w:rsid w:val="00975357"/>
    <w:rsid w:val="00986B5B"/>
    <w:rsid w:val="0098705A"/>
    <w:rsid w:val="00994CCB"/>
    <w:rsid w:val="00997E7D"/>
    <w:rsid w:val="009A5F47"/>
    <w:rsid w:val="009A73AA"/>
    <w:rsid w:val="009B1488"/>
    <w:rsid w:val="009B2659"/>
    <w:rsid w:val="009B2B17"/>
    <w:rsid w:val="009C3C97"/>
    <w:rsid w:val="009D0B9E"/>
    <w:rsid w:val="009D69F5"/>
    <w:rsid w:val="009E6ACE"/>
    <w:rsid w:val="009F18C6"/>
    <w:rsid w:val="00A01C7D"/>
    <w:rsid w:val="00A02DDA"/>
    <w:rsid w:val="00A049F9"/>
    <w:rsid w:val="00A1400C"/>
    <w:rsid w:val="00A149C5"/>
    <w:rsid w:val="00A152B2"/>
    <w:rsid w:val="00A343F5"/>
    <w:rsid w:val="00A413D9"/>
    <w:rsid w:val="00A4528A"/>
    <w:rsid w:val="00A501EB"/>
    <w:rsid w:val="00A541BE"/>
    <w:rsid w:val="00A6180B"/>
    <w:rsid w:val="00A65EE0"/>
    <w:rsid w:val="00A66197"/>
    <w:rsid w:val="00A6764D"/>
    <w:rsid w:val="00A71E13"/>
    <w:rsid w:val="00A81E52"/>
    <w:rsid w:val="00A90000"/>
    <w:rsid w:val="00A977D8"/>
    <w:rsid w:val="00AA0774"/>
    <w:rsid w:val="00AB0AF9"/>
    <w:rsid w:val="00AC4435"/>
    <w:rsid w:val="00AC475A"/>
    <w:rsid w:val="00AC50E1"/>
    <w:rsid w:val="00AC5664"/>
    <w:rsid w:val="00AD6FCC"/>
    <w:rsid w:val="00AE126A"/>
    <w:rsid w:val="00AE3DF9"/>
    <w:rsid w:val="00AE765E"/>
    <w:rsid w:val="00AF0C34"/>
    <w:rsid w:val="00B0170B"/>
    <w:rsid w:val="00B215F7"/>
    <w:rsid w:val="00B22460"/>
    <w:rsid w:val="00B26313"/>
    <w:rsid w:val="00B26999"/>
    <w:rsid w:val="00B30523"/>
    <w:rsid w:val="00B31C50"/>
    <w:rsid w:val="00B34703"/>
    <w:rsid w:val="00B379CD"/>
    <w:rsid w:val="00B50EAF"/>
    <w:rsid w:val="00B549BB"/>
    <w:rsid w:val="00B563FA"/>
    <w:rsid w:val="00B648B9"/>
    <w:rsid w:val="00B64988"/>
    <w:rsid w:val="00B650FC"/>
    <w:rsid w:val="00B7188E"/>
    <w:rsid w:val="00B744E1"/>
    <w:rsid w:val="00B754AE"/>
    <w:rsid w:val="00B86F01"/>
    <w:rsid w:val="00B9730A"/>
    <w:rsid w:val="00B97B49"/>
    <w:rsid w:val="00BA0769"/>
    <w:rsid w:val="00BA0A99"/>
    <w:rsid w:val="00BA647C"/>
    <w:rsid w:val="00BB721B"/>
    <w:rsid w:val="00BC08F4"/>
    <w:rsid w:val="00BC4E7C"/>
    <w:rsid w:val="00BD0C91"/>
    <w:rsid w:val="00BE2578"/>
    <w:rsid w:val="00BF678F"/>
    <w:rsid w:val="00C01753"/>
    <w:rsid w:val="00C165C0"/>
    <w:rsid w:val="00C219FE"/>
    <w:rsid w:val="00C32A0E"/>
    <w:rsid w:val="00C35AC0"/>
    <w:rsid w:val="00C407D4"/>
    <w:rsid w:val="00C61A0A"/>
    <w:rsid w:val="00C61A13"/>
    <w:rsid w:val="00C66225"/>
    <w:rsid w:val="00C70757"/>
    <w:rsid w:val="00C8037F"/>
    <w:rsid w:val="00C824E7"/>
    <w:rsid w:val="00C8632E"/>
    <w:rsid w:val="00C86B67"/>
    <w:rsid w:val="00C91688"/>
    <w:rsid w:val="00C96C67"/>
    <w:rsid w:val="00CA715A"/>
    <w:rsid w:val="00CB3502"/>
    <w:rsid w:val="00CB4993"/>
    <w:rsid w:val="00CB6039"/>
    <w:rsid w:val="00CC1510"/>
    <w:rsid w:val="00CC317D"/>
    <w:rsid w:val="00CC3608"/>
    <w:rsid w:val="00CC4A3F"/>
    <w:rsid w:val="00CC6514"/>
    <w:rsid w:val="00CD6F72"/>
    <w:rsid w:val="00CE400D"/>
    <w:rsid w:val="00CF4316"/>
    <w:rsid w:val="00CF78A7"/>
    <w:rsid w:val="00D00241"/>
    <w:rsid w:val="00D03167"/>
    <w:rsid w:val="00D07F43"/>
    <w:rsid w:val="00D253E6"/>
    <w:rsid w:val="00D25436"/>
    <w:rsid w:val="00D34386"/>
    <w:rsid w:val="00D347BE"/>
    <w:rsid w:val="00D34DF1"/>
    <w:rsid w:val="00D53BB4"/>
    <w:rsid w:val="00D55DB3"/>
    <w:rsid w:val="00D61DA2"/>
    <w:rsid w:val="00D81359"/>
    <w:rsid w:val="00D90900"/>
    <w:rsid w:val="00D94A80"/>
    <w:rsid w:val="00DC009B"/>
    <w:rsid w:val="00DD1F70"/>
    <w:rsid w:val="00DD4427"/>
    <w:rsid w:val="00DD6076"/>
    <w:rsid w:val="00DF7619"/>
    <w:rsid w:val="00E13E64"/>
    <w:rsid w:val="00E14133"/>
    <w:rsid w:val="00E20D37"/>
    <w:rsid w:val="00E3438D"/>
    <w:rsid w:val="00E34EF4"/>
    <w:rsid w:val="00E568B2"/>
    <w:rsid w:val="00E57AC9"/>
    <w:rsid w:val="00E63773"/>
    <w:rsid w:val="00E651C3"/>
    <w:rsid w:val="00E73A80"/>
    <w:rsid w:val="00E81C07"/>
    <w:rsid w:val="00E8300B"/>
    <w:rsid w:val="00E8602C"/>
    <w:rsid w:val="00E8612E"/>
    <w:rsid w:val="00E86DC0"/>
    <w:rsid w:val="00E92A13"/>
    <w:rsid w:val="00E95E95"/>
    <w:rsid w:val="00EB7719"/>
    <w:rsid w:val="00EC1C4C"/>
    <w:rsid w:val="00EC393A"/>
    <w:rsid w:val="00ED38E8"/>
    <w:rsid w:val="00ED49C2"/>
    <w:rsid w:val="00EE2054"/>
    <w:rsid w:val="00EE6409"/>
    <w:rsid w:val="00EF27E1"/>
    <w:rsid w:val="00EF2A36"/>
    <w:rsid w:val="00EF5429"/>
    <w:rsid w:val="00EF6429"/>
    <w:rsid w:val="00EF7032"/>
    <w:rsid w:val="00F000CE"/>
    <w:rsid w:val="00F0669F"/>
    <w:rsid w:val="00F23CA4"/>
    <w:rsid w:val="00F25099"/>
    <w:rsid w:val="00F3410C"/>
    <w:rsid w:val="00F42A73"/>
    <w:rsid w:val="00F45D65"/>
    <w:rsid w:val="00F47395"/>
    <w:rsid w:val="00F544C2"/>
    <w:rsid w:val="00F56D5C"/>
    <w:rsid w:val="00F61A52"/>
    <w:rsid w:val="00F623E4"/>
    <w:rsid w:val="00F80B4D"/>
    <w:rsid w:val="00F903BF"/>
    <w:rsid w:val="00F90791"/>
    <w:rsid w:val="00F956C4"/>
    <w:rsid w:val="00F97B1B"/>
    <w:rsid w:val="00F97B96"/>
    <w:rsid w:val="00FB02C3"/>
    <w:rsid w:val="00FB3951"/>
    <w:rsid w:val="00FB7293"/>
    <w:rsid w:val="00FC130B"/>
    <w:rsid w:val="00FC6620"/>
    <w:rsid w:val="00FC66C4"/>
    <w:rsid w:val="00FD3CFB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A3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9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C4"/>
  </w:style>
  <w:style w:type="paragraph" w:styleId="Footer">
    <w:name w:val="footer"/>
    <w:basedOn w:val="Normal"/>
    <w:link w:val="FooterChar"/>
    <w:uiPriority w:val="99"/>
    <w:unhideWhenUsed/>
    <w:rsid w:val="006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C4"/>
  </w:style>
  <w:style w:type="character" w:styleId="FollowedHyperlink">
    <w:name w:val="FollowedHyperlink"/>
    <w:basedOn w:val="DefaultParagraphFont"/>
    <w:uiPriority w:val="99"/>
    <w:semiHidden/>
    <w:unhideWhenUsed/>
    <w:rsid w:val="00E861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012A"/>
    <w:pPr>
      <w:ind w:left="720"/>
      <w:contextualSpacing/>
    </w:pPr>
  </w:style>
  <w:style w:type="character" w:customStyle="1" w:styleId="ncl">
    <w:name w:val="_ncl"/>
    <w:basedOn w:val="DefaultParagraphFont"/>
    <w:rsid w:val="00B3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tatic1.squarespace.com/static/55e04a41e4b07f121348da8b/t/5c3d0be9898583cc577a4f34/1547504617514/Shopping+Cart+Safety+Photo+Guidelines.pdf" TargetMode="External"/><Relationship Id="rId12" Type="http://schemas.openxmlformats.org/officeDocument/2006/relationships/hyperlink" Target="http://bit.ly/2APjX5X" TargetMode="External"/><Relationship Id="rId13" Type="http://schemas.openxmlformats.org/officeDocument/2006/relationships/hyperlink" Target="http://bit.ly/2SWs6wh" TargetMode="External"/><Relationship Id="rId14" Type="http://schemas.openxmlformats.org/officeDocument/2006/relationships/hyperlink" Target="https://cnn.it/2DevVHW" TargetMode="External"/><Relationship Id="rId15" Type="http://schemas.openxmlformats.org/officeDocument/2006/relationships/hyperlink" Target="http://bit.ly/2MdZIT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preventchildinjury.org/toolkits/shopping-cart-safety" TargetMode="External"/><Relationship Id="rId10" Type="http://schemas.openxmlformats.org/officeDocument/2006/relationships/hyperlink" Target="https://www.flickr.com/photos/141879303@N06/albums/72157705810385825/with/398132519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11CB-5D82-8446-86C9-20CAF61A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2018-12-18T19:54:00Z</dcterms:created>
  <dcterms:modified xsi:type="dcterms:W3CDTF">2019-01-21T15:26:00Z</dcterms:modified>
</cp:coreProperties>
</file>