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D0AD" w14:textId="68266B4E" w:rsidR="00247C5B" w:rsidRPr="000E1096" w:rsidRDefault="0006661A" w:rsidP="000E1096">
      <w:pPr>
        <w:tabs>
          <w:tab w:val="center" w:pos="4680"/>
        </w:tabs>
        <w:rPr>
          <w:rFonts w:ascii="Garamond" w:hAnsi="Garamond"/>
          <w:b/>
          <w:sz w:val="24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</w:p>
    <w:p w14:paraId="5D3039C4" w14:textId="252FFAC9" w:rsidR="000A6401" w:rsidRPr="000A6401" w:rsidRDefault="007559D0" w:rsidP="000A6401">
      <w:pPr>
        <w:rPr>
          <w:b/>
        </w:rPr>
      </w:pPr>
      <w:r>
        <w:rPr>
          <w:b/>
        </w:rPr>
        <w:t>Everyone Can Do Something to Protect a Child</w:t>
      </w:r>
    </w:p>
    <w:p w14:paraId="1E24FFE1" w14:textId="61874E87" w:rsidR="000A6401" w:rsidRDefault="002C0F59" w:rsidP="000A6401">
      <w:r>
        <w:t>Children</w:t>
      </w:r>
      <w:r w:rsidR="008068BE">
        <w:t xml:space="preserve"> can be unpredictable, but injuries to children</w:t>
      </w:r>
      <w:r>
        <w:t xml:space="preserve"> </w:t>
      </w:r>
      <w:r w:rsidR="008068BE">
        <w:t>are</w:t>
      </w:r>
      <w:r>
        <w:t xml:space="preserve"> not. Research shows us</w:t>
      </w:r>
      <w:r w:rsidR="000A6401">
        <w:t xml:space="preserve"> how and when injuries happen and w</w:t>
      </w:r>
      <w:r w:rsidR="008068BE">
        <w:t>ho they’re most likely to affect</w:t>
      </w:r>
      <w:r w:rsidR="000A6401">
        <w:t xml:space="preserve">. We know that boys </w:t>
      </w:r>
      <w:r>
        <w:t>are</w:t>
      </w:r>
      <w:r w:rsidR="008068BE">
        <w:t xml:space="preserve"> usually</w:t>
      </w:r>
      <w:r>
        <w:t xml:space="preserve"> at higher risk than girls. </w:t>
      </w:r>
      <w:r w:rsidR="000A6401">
        <w:t>We kn</w:t>
      </w:r>
      <w:r>
        <w:t xml:space="preserve">ow that </w:t>
      </w:r>
      <w:r w:rsidR="00FD3B89">
        <w:t>younger children are at great</w:t>
      </w:r>
      <w:r w:rsidR="008068BE">
        <w:t>er risk for some types of injuries</w:t>
      </w:r>
      <w:r w:rsidR="00FD3B89">
        <w:t xml:space="preserve"> than older children</w:t>
      </w:r>
      <w:r w:rsidR="008068BE">
        <w:t xml:space="preserve"> are</w:t>
      </w:r>
      <w:r w:rsidR="00F31A17">
        <w:t>.</w:t>
      </w:r>
      <w:r w:rsidR="000A6401">
        <w:t xml:space="preserve"> </w:t>
      </w:r>
      <w:r w:rsidR="008068BE">
        <w:t>Even things</w:t>
      </w:r>
      <w:r w:rsidR="000A6401">
        <w:t xml:space="preserve"> </w:t>
      </w:r>
      <w:r w:rsidR="008068BE">
        <w:t>like</w:t>
      </w:r>
      <w:r w:rsidR="000A6401">
        <w:t xml:space="preserve"> the education</w:t>
      </w:r>
      <w:r w:rsidR="00F31A17">
        <w:t>al level</w:t>
      </w:r>
      <w:r w:rsidR="000A6401">
        <w:t xml:space="preserve"> and age of parents</w:t>
      </w:r>
      <w:r w:rsidR="008068BE">
        <w:t xml:space="preserve"> can</w:t>
      </w:r>
      <w:r w:rsidR="000A6401">
        <w:t xml:space="preserve"> </w:t>
      </w:r>
      <w:r w:rsidR="008068BE">
        <w:t>influence</w:t>
      </w:r>
      <w:r w:rsidR="000A6401">
        <w:t xml:space="preserve"> the risk of injury for children. By </w:t>
      </w:r>
      <w:r w:rsidR="008068BE">
        <w:t xml:space="preserve">researching and </w:t>
      </w:r>
      <w:r w:rsidR="003D54C1">
        <w:t>understanding</w:t>
      </w:r>
      <w:r w:rsidR="008068BE">
        <w:t xml:space="preserve"> factors like these</w:t>
      </w:r>
      <w:r w:rsidR="000A6401">
        <w:t>, we can predict who</w:t>
      </w:r>
      <w:r w:rsidR="00F31A17">
        <w:softHyphen/>
      </w:r>
      <w:r w:rsidR="000A6401">
        <w:t xml:space="preserve"> is at risk and why.</w:t>
      </w:r>
    </w:p>
    <w:p w14:paraId="0C790EE4" w14:textId="73CE4415" w:rsidR="000A6401" w:rsidRDefault="008068BE" w:rsidP="000A6401">
      <w:r>
        <w:t>W</w:t>
      </w:r>
      <w:r w:rsidR="000A6401">
        <w:t xml:space="preserve">hen </w:t>
      </w:r>
      <w:r>
        <w:t xml:space="preserve">we know </w:t>
      </w:r>
      <w:r w:rsidR="000A6401">
        <w:t>why</w:t>
      </w:r>
      <w:r w:rsidR="00452F22">
        <w:t xml:space="preserve"> </w:t>
      </w:r>
      <w:r w:rsidR="000A6401">
        <w:t>injuries happen, we ca</w:t>
      </w:r>
      <w:r>
        <w:t>n f</w:t>
      </w:r>
      <w:r w:rsidR="00076F0F">
        <w:t>igure out how to prevent them</w:t>
      </w:r>
      <w:r>
        <w:t xml:space="preserve">. Safety might </w:t>
      </w:r>
      <w:r w:rsidR="000A6401">
        <w:t>seem like common sense, but</w:t>
      </w:r>
      <w:r w:rsidR="003D54C1">
        <w:t xml:space="preserve"> often</w:t>
      </w:r>
      <w:r w:rsidR="000A6401">
        <w:t xml:space="preserve"> we need more than instinct to keep </w:t>
      </w:r>
      <w:r w:rsidR="003D54C1">
        <w:t>children</w:t>
      </w:r>
      <w:r w:rsidR="00851071">
        <w:t xml:space="preserve"> safe. We’ve passed </w:t>
      </w:r>
      <w:r w:rsidR="000A6401">
        <w:t xml:space="preserve">laws, </w:t>
      </w:r>
      <w:r w:rsidR="00851071">
        <w:t>redesigned</w:t>
      </w:r>
      <w:r w:rsidR="000A6401">
        <w:t xml:space="preserve"> product</w:t>
      </w:r>
      <w:r w:rsidR="00851071">
        <w:t>s, and changed</w:t>
      </w:r>
      <w:r w:rsidR="000A6401">
        <w:t xml:space="preserve"> how we interact w</w:t>
      </w:r>
      <w:r>
        <w:t>ith our surroundings to protect children</w:t>
      </w:r>
      <w:r w:rsidR="000A6401">
        <w:t xml:space="preserve">. </w:t>
      </w:r>
      <w:r w:rsidR="00851071">
        <w:t>C</w:t>
      </w:r>
      <w:r w:rsidR="000A6401">
        <w:t>ar seats, bike helmets, and child-resistant medication bottles were all developed after research showed that kids were s</w:t>
      </w:r>
      <w:r w:rsidR="001B3771">
        <w:t>uffering serious injuries</w:t>
      </w:r>
      <w:r w:rsidR="000A6401">
        <w:t xml:space="preserve"> due to everyda</w:t>
      </w:r>
      <w:r w:rsidR="00851071">
        <w:t>y activities.</w:t>
      </w:r>
    </w:p>
    <w:p w14:paraId="1B3D047E" w14:textId="37B6ED0B" w:rsidR="000A6401" w:rsidRDefault="000A6401" w:rsidP="000A6401">
      <w:r>
        <w:t xml:space="preserve">Even with all of this </w:t>
      </w:r>
      <w:r w:rsidR="00851071">
        <w:t>progress</w:t>
      </w:r>
      <w:r>
        <w:t>, unintentional injur</w:t>
      </w:r>
      <w:r w:rsidR="003D69FC">
        <w:t>ies still account</w:t>
      </w:r>
      <w:r>
        <w:t xml:space="preserve"> for </w:t>
      </w:r>
      <w:r w:rsidRPr="00D14BAB">
        <w:rPr>
          <w:b/>
        </w:rPr>
        <w:t>40% of the child deaths in the United States</w:t>
      </w:r>
      <w:r>
        <w:t xml:space="preserve">—more than any other cause. There are some injuries that are so </w:t>
      </w:r>
      <w:r w:rsidR="003D54C1">
        <w:t>severe</w:t>
      </w:r>
      <w:r>
        <w:t xml:space="preserve"> that doctors can’t fix them, so prevention is </w:t>
      </w:r>
      <w:r w:rsidR="003D69FC">
        <w:t>the best way</w:t>
      </w:r>
      <w:r>
        <w:t xml:space="preserve"> </w:t>
      </w:r>
      <w:r w:rsidR="003D69FC">
        <w:t xml:space="preserve">to reduce </w:t>
      </w:r>
      <w:r>
        <w:t>t</w:t>
      </w:r>
      <w:r w:rsidR="00F2382B">
        <w:t>he number of children killed or become disabled</w:t>
      </w:r>
      <w:r>
        <w:t xml:space="preserve"> </w:t>
      </w:r>
      <w:r w:rsidR="003D69FC">
        <w:t>forever</w:t>
      </w:r>
      <w:r>
        <w:t xml:space="preserve">. </w:t>
      </w:r>
      <w:r w:rsidR="007559D0">
        <w:t>Fortunately, we don’t have to wait for a new drug or medical device to prevent injuries</w:t>
      </w:r>
      <w:r>
        <w:t xml:space="preserve">. </w:t>
      </w:r>
      <w:r w:rsidR="007559D0">
        <w:t xml:space="preserve">Even small actions can add up to big change, so whether you’re a parent, a caregiver, or just a citizen of your community, you can—and </w:t>
      </w:r>
      <w:r w:rsidR="007559D0" w:rsidRPr="007559D0">
        <w:rPr>
          <w:i/>
        </w:rPr>
        <w:t>should</w:t>
      </w:r>
      <w:r w:rsidR="007559D0">
        <w:t>—do something to protect a child.</w:t>
      </w:r>
    </w:p>
    <w:p w14:paraId="2DC9A3B4" w14:textId="6960E386" w:rsidR="008D5D0A" w:rsidRPr="008D5D0A" w:rsidRDefault="007559D0" w:rsidP="000A6401">
      <w:pPr>
        <w:rPr>
          <w:color w:val="0000FF" w:themeColor="hyperlink"/>
          <w:u w:val="single"/>
        </w:rPr>
      </w:pPr>
      <w:r>
        <w:t>Not</w:t>
      </w:r>
      <w:r w:rsidR="002F1C31">
        <w:t xml:space="preserve"> sure where to start? Choose </w:t>
      </w:r>
      <w:r w:rsidR="001B3771">
        <w:t>an option</w:t>
      </w:r>
      <w:r w:rsidR="002F1C31">
        <w:t xml:space="preserve"> below, or learn more about child injury prevention</w:t>
      </w:r>
      <w:r w:rsidR="0007242C">
        <w:t xml:space="preserve"> at</w:t>
      </w:r>
      <w:r>
        <w:t xml:space="preserve"> </w:t>
      </w:r>
      <w:hyperlink r:id="rId8" w:history="1">
        <w:r w:rsidR="000A6401" w:rsidRPr="00586AA8">
          <w:rPr>
            <w:rStyle w:val="Hyperlink"/>
          </w:rPr>
          <w:t>www.cdc.gov/safechild</w:t>
        </w:r>
      </w:hyperlink>
    </w:p>
    <w:p w14:paraId="79979AC7" w14:textId="77777777" w:rsidR="002F1C31" w:rsidRDefault="002F1C31" w:rsidP="001B3771">
      <w:pPr>
        <w:spacing w:after="0"/>
      </w:pPr>
      <w:r>
        <w:t>At Home</w:t>
      </w:r>
    </w:p>
    <w:p w14:paraId="4819BBCE" w14:textId="77777777" w:rsidR="002F1C31" w:rsidRDefault="002F1C31" w:rsidP="002F1C31">
      <w:pPr>
        <w:pStyle w:val="ListParagraph"/>
        <w:numPr>
          <w:ilvl w:val="0"/>
          <w:numId w:val="13"/>
        </w:numPr>
      </w:pPr>
      <w:r>
        <w:t>Look for hazards in your home using an app or checklist</w:t>
      </w:r>
    </w:p>
    <w:p w14:paraId="1E469CE3" w14:textId="3038B0CD" w:rsidR="002F1C31" w:rsidRDefault="006E576E" w:rsidP="002F1C31">
      <w:pPr>
        <w:pStyle w:val="ListParagraph"/>
        <w:numPr>
          <w:ilvl w:val="1"/>
          <w:numId w:val="13"/>
        </w:numPr>
      </w:pPr>
      <w:hyperlink r:id="rId9" w:history="1">
        <w:r w:rsidR="002F1C31" w:rsidRPr="007A6266">
          <w:rPr>
            <w:rStyle w:val="Hyperlink"/>
          </w:rPr>
          <w:t>Make Safe Happen</w:t>
        </w:r>
      </w:hyperlink>
      <w:r w:rsidR="002F1C31">
        <w:t xml:space="preserve"> </w:t>
      </w:r>
      <w:r w:rsidR="00F2382B">
        <w:t xml:space="preserve">app </w:t>
      </w:r>
      <w:r w:rsidR="002F1C31">
        <w:t>(available in app stores)</w:t>
      </w:r>
    </w:p>
    <w:p w14:paraId="15FD7C25" w14:textId="77777777" w:rsidR="002F1C31" w:rsidRDefault="006E576E" w:rsidP="002F1C31">
      <w:pPr>
        <w:pStyle w:val="ListParagraph"/>
        <w:numPr>
          <w:ilvl w:val="1"/>
          <w:numId w:val="13"/>
        </w:numPr>
      </w:pPr>
      <w:hyperlink r:id="rId10" w:history="1">
        <w:r w:rsidR="002F1C31" w:rsidRPr="007A6266">
          <w:rPr>
            <w:rStyle w:val="Hyperlink"/>
          </w:rPr>
          <w:t>Safe Kids My High 5</w:t>
        </w:r>
      </w:hyperlink>
      <w:r w:rsidR="002F1C31">
        <w:t xml:space="preserve"> checklists </w:t>
      </w:r>
      <w:r w:rsidR="002F1C31" w:rsidRPr="007A6266">
        <w:t>https://www.safekids.org/my-high-5</w:t>
      </w:r>
    </w:p>
    <w:p w14:paraId="38905C73" w14:textId="77777777" w:rsidR="002F1C31" w:rsidRDefault="006E576E" w:rsidP="002F1C31">
      <w:pPr>
        <w:pStyle w:val="ListParagraph"/>
        <w:numPr>
          <w:ilvl w:val="1"/>
          <w:numId w:val="13"/>
        </w:numPr>
      </w:pPr>
      <w:hyperlink r:id="rId11" w:history="1">
        <w:r w:rsidR="002F1C31" w:rsidRPr="007A6266">
          <w:rPr>
            <w:rStyle w:val="Hyperlink"/>
          </w:rPr>
          <w:t>End Injury actions</w:t>
        </w:r>
      </w:hyperlink>
      <w:r w:rsidR="002F1C31">
        <w:t xml:space="preserve"> </w:t>
      </w:r>
      <w:r w:rsidR="002F1C31" w:rsidRPr="007A6266">
        <w:t>https://www.endinjury.org/actions</w:t>
      </w:r>
    </w:p>
    <w:p w14:paraId="15378CC9" w14:textId="15F91005" w:rsidR="002F1C31" w:rsidRDefault="002F1C31" w:rsidP="002F1C31">
      <w:pPr>
        <w:pStyle w:val="ListParagraph"/>
        <w:numPr>
          <w:ilvl w:val="0"/>
          <w:numId w:val="13"/>
        </w:numPr>
      </w:pPr>
      <w:r>
        <w:t>S</w:t>
      </w:r>
      <w:r w:rsidR="0007242C">
        <w:t xml:space="preserve">hare safety information </w:t>
      </w:r>
      <w:r>
        <w:t>on social media</w:t>
      </w:r>
    </w:p>
    <w:p w14:paraId="0F20A8CE" w14:textId="77777777" w:rsidR="002F1C31" w:rsidRDefault="002F1C31" w:rsidP="002F1C31">
      <w:pPr>
        <w:pStyle w:val="ListParagraph"/>
        <w:numPr>
          <w:ilvl w:val="0"/>
          <w:numId w:val="13"/>
        </w:numPr>
      </w:pPr>
      <w:r>
        <w:t>Submit an article on safety to an organization’s newsletter or blog</w:t>
      </w:r>
    </w:p>
    <w:p w14:paraId="08626A73" w14:textId="55E267EE" w:rsidR="00851071" w:rsidRDefault="002F1C31" w:rsidP="001B3771">
      <w:pPr>
        <w:pStyle w:val="ListParagraph"/>
        <w:numPr>
          <w:ilvl w:val="0"/>
          <w:numId w:val="13"/>
        </w:numPr>
        <w:spacing w:after="0"/>
      </w:pPr>
      <w:r>
        <w:t>Ask questions about home safety when taking your children to visit family and friends</w:t>
      </w:r>
      <w:r>
        <w:br/>
      </w:r>
    </w:p>
    <w:p w14:paraId="462AE1E6" w14:textId="276C7F75" w:rsidR="002F1C31" w:rsidRDefault="002F1C31" w:rsidP="001B3771">
      <w:pPr>
        <w:spacing w:after="0"/>
      </w:pPr>
      <w:r>
        <w:t>In Your Community</w:t>
      </w:r>
    </w:p>
    <w:p w14:paraId="76290CBE" w14:textId="77777777" w:rsidR="002F1C31" w:rsidRDefault="002F1C31" w:rsidP="002F1C31">
      <w:pPr>
        <w:pStyle w:val="ListParagraph"/>
        <w:numPr>
          <w:ilvl w:val="0"/>
          <w:numId w:val="12"/>
        </w:numPr>
      </w:pPr>
      <w:r>
        <w:t>Set up a car seat check in your neighborhood or at a church, school, or recreational event</w:t>
      </w:r>
    </w:p>
    <w:p w14:paraId="1FDACD36" w14:textId="77777777" w:rsidR="002F1C31" w:rsidRDefault="006E576E" w:rsidP="002F1C31">
      <w:pPr>
        <w:pStyle w:val="ListParagraph"/>
        <w:numPr>
          <w:ilvl w:val="1"/>
          <w:numId w:val="12"/>
        </w:numPr>
      </w:pPr>
      <w:hyperlink r:id="rId12" w:history="1">
        <w:r w:rsidR="002F1C31" w:rsidRPr="00015487">
          <w:rPr>
            <w:rStyle w:val="Hyperlink"/>
          </w:rPr>
          <w:t>National Child Passenger Safety Certification</w:t>
        </w:r>
      </w:hyperlink>
      <w:r w:rsidR="002F1C31">
        <w:t xml:space="preserve"> </w:t>
      </w:r>
      <w:r w:rsidR="002F1C31" w:rsidRPr="00015487">
        <w:t>https://cert.safekids.org/</w:t>
      </w:r>
    </w:p>
    <w:p w14:paraId="27FF5195" w14:textId="77777777" w:rsidR="002F1C31" w:rsidRDefault="002F1C31" w:rsidP="002F1C31">
      <w:pPr>
        <w:pStyle w:val="ListParagraph"/>
        <w:numPr>
          <w:ilvl w:val="0"/>
          <w:numId w:val="12"/>
        </w:numPr>
      </w:pPr>
      <w:r>
        <w:t xml:space="preserve">Help students find safer routes to school </w:t>
      </w:r>
    </w:p>
    <w:p w14:paraId="08E9871E" w14:textId="77777777" w:rsidR="002F1C31" w:rsidRDefault="006E576E" w:rsidP="002F1C31">
      <w:pPr>
        <w:pStyle w:val="ListParagraph"/>
        <w:numPr>
          <w:ilvl w:val="1"/>
          <w:numId w:val="12"/>
        </w:numPr>
      </w:pPr>
      <w:hyperlink r:id="rId13" w:history="1">
        <w:r w:rsidR="002F1C31" w:rsidRPr="00015487">
          <w:rPr>
            <w:rStyle w:val="Hyperlink"/>
          </w:rPr>
          <w:t>National Center for Safe Routes to School</w:t>
        </w:r>
      </w:hyperlink>
      <w:r w:rsidR="002F1C31">
        <w:t xml:space="preserve"> </w:t>
      </w:r>
      <w:r w:rsidR="002F1C31" w:rsidRPr="00015487">
        <w:t>http://www.saferoutesinfo.org/</w:t>
      </w:r>
    </w:p>
    <w:p w14:paraId="01F1300B" w14:textId="77777777" w:rsidR="002F1C31" w:rsidRDefault="006E576E" w:rsidP="002F1C31">
      <w:pPr>
        <w:pStyle w:val="ListParagraph"/>
        <w:numPr>
          <w:ilvl w:val="1"/>
          <w:numId w:val="12"/>
        </w:numPr>
      </w:pPr>
      <w:hyperlink r:id="rId14" w:history="1">
        <w:r w:rsidR="002F1C31" w:rsidRPr="00015487">
          <w:rPr>
            <w:rStyle w:val="Hyperlink"/>
          </w:rPr>
          <w:t>Star Ratings for Schools</w:t>
        </w:r>
      </w:hyperlink>
      <w:r w:rsidR="002F1C31">
        <w:t xml:space="preserve"> </w:t>
      </w:r>
      <w:r w:rsidR="002F1C31" w:rsidRPr="00015487">
        <w:t>https://www.starratingforschools.org/</w:t>
      </w:r>
    </w:p>
    <w:p w14:paraId="7437FCB6" w14:textId="51965FB5" w:rsidR="002F1C31" w:rsidRDefault="002F1C31" w:rsidP="001B3771">
      <w:pPr>
        <w:pStyle w:val="ListParagraph"/>
        <w:numPr>
          <w:ilvl w:val="0"/>
          <w:numId w:val="12"/>
        </w:numPr>
      </w:pPr>
      <w:r>
        <w:t>Send a letter</w:t>
      </w:r>
      <w:r w:rsidR="001B3771">
        <w:t xml:space="preserve"> to your local newspaper editor</w:t>
      </w:r>
      <w:bookmarkStart w:id="0" w:name="_GoBack"/>
      <w:bookmarkEnd w:id="0"/>
    </w:p>
    <w:p w14:paraId="377AC953" w14:textId="77777777" w:rsidR="001B3771" w:rsidRDefault="00F2382B" w:rsidP="000A6401">
      <w:pPr>
        <w:pStyle w:val="ListParagraph"/>
        <w:numPr>
          <w:ilvl w:val="0"/>
          <w:numId w:val="12"/>
        </w:numPr>
      </w:pPr>
      <w:r>
        <w:t>Decide</w:t>
      </w:r>
      <w:r w:rsidR="002F1C31">
        <w:t xml:space="preserve"> to be a good role model by not texting or looking at your phone when driving or walking</w:t>
      </w:r>
    </w:p>
    <w:p w14:paraId="1350391B" w14:textId="6A8DD102" w:rsidR="0006661A" w:rsidRDefault="007559D0">
      <w:r>
        <w:t xml:space="preserve">More child safety resources available at </w:t>
      </w:r>
      <w:hyperlink r:id="rId15" w:history="1">
        <w:r w:rsidR="00604833" w:rsidRPr="00C644DD">
          <w:rPr>
            <w:rStyle w:val="Hyperlink"/>
          </w:rPr>
          <w:t>www.preventchildinjury.org/toolkits/why-injury</w:t>
        </w:r>
      </w:hyperlink>
      <w:r w:rsidR="00604833">
        <w:t>.</w:t>
      </w:r>
    </w:p>
    <w:sectPr w:rsidR="0006661A" w:rsidSect="001B3771">
      <w:headerReference w:type="default" r:id="rId16"/>
      <w:footerReference w:type="default" r:id="rId1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7CA3" w14:textId="77777777" w:rsidR="00A37EF4" w:rsidRDefault="00A37EF4" w:rsidP="00A37EF4">
      <w:pPr>
        <w:spacing w:after="0" w:line="240" w:lineRule="auto"/>
      </w:pPr>
      <w:r>
        <w:separator/>
      </w:r>
    </w:p>
  </w:endnote>
  <w:endnote w:type="continuationSeparator" w:id="0">
    <w:p w14:paraId="0A495B46" w14:textId="77777777" w:rsidR="00A37EF4" w:rsidRDefault="00A37EF4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337A" w14:textId="2FA5FA0E" w:rsidR="005034F6" w:rsidRDefault="000E1096" w:rsidP="000E1096">
    <w:pPr>
      <w:pStyle w:val="Footer"/>
      <w:ind w:left="-1080"/>
    </w:pPr>
    <w:r w:rsidRPr="000E1096">
      <w:rPr>
        <w:noProof/>
      </w:rPr>
      <w:drawing>
        <wp:inline distT="0" distB="0" distL="0" distR="0" wp14:anchorId="6EE04010" wp14:editId="2099154C">
          <wp:extent cx="7363717" cy="640715"/>
          <wp:effectExtent l="0" t="0" r="8890" b="6985"/>
          <wp:docPr id="2" name="Picture 2" descr="R:\RESMehan\OPD\National Action Plan\PCI identity\Letterhead\Letterhead Footer P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ESMehan\OPD\National Action Plan\PCI identity\Letterhead\Letterhead Footer P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729" cy="64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D95E" w14:textId="77777777" w:rsidR="00A37EF4" w:rsidRDefault="00A37EF4" w:rsidP="00A37EF4">
      <w:pPr>
        <w:spacing w:after="0" w:line="240" w:lineRule="auto"/>
      </w:pPr>
      <w:r>
        <w:separator/>
      </w:r>
    </w:p>
  </w:footnote>
  <w:footnote w:type="continuationSeparator" w:id="0">
    <w:p w14:paraId="166F5C80" w14:textId="77777777" w:rsidR="00A37EF4" w:rsidRDefault="00A37EF4" w:rsidP="00A3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7447" w14:textId="6FFEFBF1" w:rsidR="001B3771" w:rsidRDefault="001B3771" w:rsidP="001B3771">
    <w:pPr>
      <w:pStyle w:val="Header"/>
      <w:jc w:val="center"/>
    </w:pPr>
    <w:r>
      <w:rPr>
        <w:noProof/>
      </w:rPr>
      <w:drawing>
        <wp:inline distT="0" distB="0" distL="0" distR="0" wp14:anchorId="2414366D" wp14:editId="19081F5C">
          <wp:extent cx="1409700" cy="1082697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ventChildInjur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694" cy="109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A2DA3"/>
    <w:multiLevelType w:val="hybridMultilevel"/>
    <w:tmpl w:val="06D2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125B"/>
    <w:multiLevelType w:val="hybridMultilevel"/>
    <w:tmpl w:val="B1EC3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849AC"/>
    <w:multiLevelType w:val="hybridMultilevel"/>
    <w:tmpl w:val="2C6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448C"/>
    <w:multiLevelType w:val="hybridMultilevel"/>
    <w:tmpl w:val="F40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A"/>
    <w:rsid w:val="00005A07"/>
    <w:rsid w:val="0006661A"/>
    <w:rsid w:val="0007242C"/>
    <w:rsid w:val="00074A12"/>
    <w:rsid w:val="00076F0F"/>
    <w:rsid w:val="00090DD5"/>
    <w:rsid w:val="000A6401"/>
    <w:rsid w:val="000D42B7"/>
    <w:rsid w:val="000E1096"/>
    <w:rsid w:val="001B3771"/>
    <w:rsid w:val="001F0740"/>
    <w:rsid w:val="002449BB"/>
    <w:rsid w:val="00247C5B"/>
    <w:rsid w:val="00252D13"/>
    <w:rsid w:val="00274BCF"/>
    <w:rsid w:val="002C0F59"/>
    <w:rsid w:val="002F1C31"/>
    <w:rsid w:val="003A1C0A"/>
    <w:rsid w:val="003A3088"/>
    <w:rsid w:val="003D54C1"/>
    <w:rsid w:val="003D69FC"/>
    <w:rsid w:val="004232B5"/>
    <w:rsid w:val="00452F22"/>
    <w:rsid w:val="005034F6"/>
    <w:rsid w:val="005355EE"/>
    <w:rsid w:val="00535EA1"/>
    <w:rsid w:val="005567DF"/>
    <w:rsid w:val="005D0FC6"/>
    <w:rsid w:val="005F3B06"/>
    <w:rsid w:val="00604833"/>
    <w:rsid w:val="006C445F"/>
    <w:rsid w:val="006E576E"/>
    <w:rsid w:val="007559D0"/>
    <w:rsid w:val="0077650F"/>
    <w:rsid w:val="007C75DC"/>
    <w:rsid w:val="008068BE"/>
    <w:rsid w:val="00831791"/>
    <w:rsid w:val="00851071"/>
    <w:rsid w:val="00881EA2"/>
    <w:rsid w:val="008D0606"/>
    <w:rsid w:val="008D5D0A"/>
    <w:rsid w:val="0098359F"/>
    <w:rsid w:val="00997270"/>
    <w:rsid w:val="00A37EF4"/>
    <w:rsid w:val="00A401B2"/>
    <w:rsid w:val="00A83E6C"/>
    <w:rsid w:val="00AB0A40"/>
    <w:rsid w:val="00B01287"/>
    <w:rsid w:val="00B0543D"/>
    <w:rsid w:val="00B06357"/>
    <w:rsid w:val="00C0663D"/>
    <w:rsid w:val="00C10C98"/>
    <w:rsid w:val="00C45F27"/>
    <w:rsid w:val="00D6681E"/>
    <w:rsid w:val="00E1671C"/>
    <w:rsid w:val="00E84085"/>
    <w:rsid w:val="00EF034C"/>
    <w:rsid w:val="00F17DC8"/>
    <w:rsid w:val="00F2382B"/>
    <w:rsid w:val="00F31A17"/>
    <w:rsid w:val="00F54298"/>
    <w:rsid w:val="00FD009A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663C00"/>
  <w15:docId w15:val="{01DCE15D-A83A-4C52-91AD-889BDD94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safechild" TargetMode="External"/><Relationship Id="rId13" Type="http://schemas.openxmlformats.org/officeDocument/2006/relationships/hyperlink" Target="http://www.saferoutesinfo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.safekids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dinjury.org/a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ventchildinjury.org/toolkits/why-injury" TargetMode="External"/><Relationship Id="rId10" Type="http://schemas.openxmlformats.org/officeDocument/2006/relationships/hyperlink" Target="https://www.safekids.org/my-high-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kesafehappen.com/get-the-app" TargetMode="External"/><Relationship Id="rId14" Type="http://schemas.openxmlformats.org/officeDocument/2006/relationships/hyperlink" Target="https://www.starratingforschools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FB8D-1EC3-4F8D-A1EC-C05F8202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Laura</dc:creator>
  <cp:lastModifiedBy>Boylan, Katrina</cp:lastModifiedBy>
  <cp:revision>2</cp:revision>
  <cp:lastPrinted>2019-05-08T21:22:00Z</cp:lastPrinted>
  <dcterms:created xsi:type="dcterms:W3CDTF">2019-05-14T15:36:00Z</dcterms:created>
  <dcterms:modified xsi:type="dcterms:W3CDTF">2019-05-14T15:36:00Z</dcterms:modified>
</cp:coreProperties>
</file>