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4449" w14:textId="26D3090C" w:rsidR="00350536" w:rsidRPr="00F51829" w:rsidRDefault="009A3B37" w:rsidP="00F51829">
      <w:pPr>
        <w:jc w:val="center"/>
        <w:rPr>
          <w:rFonts w:ascii="Trajan Pro" w:hAnsi="Trajan Pro"/>
          <w:b/>
          <w:sz w:val="36"/>
          <w:szCs w:val="36"/>
        </w:rPr>
      </w:pPr>
      <w:r>
        <w:rPr>
          <w:rFonts w:ascii="Trajan Pro" w:hAnsi="Trajan Pro"/>
          <w:b/>
          <w:sz w:val="36"/>
          <w:szCs w:val="36"/>
        </w:rPr>
        <w:t>Booster Seat</w:t>
      </w:r>
      <w:r w:rsidR="0069152D">
        <w:rPr>
          <w:rFonts w:ascii="Trajan Pro" w:hAnsi="Trajan Pro"/>
          <w:b/>
          <w:sz w:val="36"/>
          <w:szCs w:val="36"/>
        </w:rPr>
        <w:t xml:space="preserve"> </w:t>
      </w:r>
      <w:r w:rsidR="00350536" w:rsidRPr="00F51829">
        <w:rPr>
          <w:rFonts w:ascii="Trajan Pro" w:hAnsi="Trajan Pro"/>
          <w:b/>
          <w:sz w:val="36"/>
          <w:szCs w:val="36"/>
        </w:rPr>
        <w:t>Photo Selection Guide</w:t>
      </w:r>
    </w:p>
    <w:p w14:paraId="7DDB80D4" w14:textId="77777777" w:rsidR="00350536" w:rsidRDefault="00350536" w:rsidP="00350536"/>
    <w:p w14:paraId="68EA3CD3" w14:textId="38EE85A7" w:rsidR="00350536" w:rsidRPr="001A29E8" w:rsidRDefault="00350536" w:rsidP="00350536">
      <w:r w:rsidRPr="001A29E8">
        <w:t>Photos are important pieces of any good outreach campaign. Photos can help make your audience believe that the information you are presenting applies to them. They also show correct behavior, which means that you need to know both your audience and the message that you want to send before choosing or shooting photos.</w:t>
      </w:r>
      <w:r w:rsidR="00A36DAD">
        <w:t xml:space="preserve"> Photos should reinforce the message you’re trying to send and model the behavior you want your audience to take.</w:t>
      </w:r>
    </w:p>
    <w:p w14:paraId="7D2C5592" w14:textId="77777777" w:rsidR="00350536" w:rsidRPr="001A29E8" w:rsidRDefault="00350536" w:rsidP="00350536"/>
    <w:p w14:paraId="28DBC9F6" w14:textId="150140F7" w:rsidR="00350536" w:rsidRPr="001A29E8" w:rsidRDefault="00350536" w:rsidP="00350536">
      <w:r w:rsidRPr="001A29E8">
        <w:t>For th</w:t>
      </w:r>
      <w:r w:rsidR="007F57D2" w:rsidRPr="001A29E8">
        <w:t xml:space="preserve">is toolkit, we are focusing on </w:t>
      </w:r>
      <w:r w:rsidR="009A3B37">
        <w:t xml:space="preserve">booster seats </w:t>
      </w:r>
      <w:r w:rsidR="007F57D2" w:rsidRPr="001A29E8">
        <w:t>specifically</w:t>
      </w:r>
      <w:r w:rsidR="0069152D">
        <w:t xml:space="preserve">. </w:t>
      </w:r>
      <w:r w:rsidR="00EE534A" w:rsidRPr="001A29E8">
        <w:t xml:space="preserve">These guidelines are </w:t>
      </w:r>
      <w:r w:rsidR="00B6525F" w:rsidRPr="001A29E8">
        <w:t xml:space="preserve">limited to this specific topic. </w:t>
      </w:r>
      <w:r w:rsidR="00A36DAD" w:rsidRPr="00FC4C4B">
        <w:t>Because child passenger safety is a complex topic, if possible, have your photos checked by a certified child passenger safety technician</w:t>
      </w:r>
      <w:r w:rsidR="00A36DAD">
        <w:t xml:space="preserve">. </w:t>
      </w:r>
      <w:r w:rsidR="00EE534A" w:rsidRPr="001A29E8">
        <w:t>Please contact Prevent Child Injury (</w:t>
      </w:r>
      <w:hyperlink r:id="rId8" w:history="1">
        <w:r w:rsidR="00EE534A" w:rsidRPr="001A29E8">
          <w:rPr>
            <w:rStyle w:val="Hyperlink"/>
          </w:rPr>
          <w:t>info@preventchildinjury.org</w:t>
        </w:r>
      </w:hyperlink>
      <w:r w:rsidR="00EE534A" w:rsidRPr="001A29E8">
        <w:t>) with any questions.</w:t>
      </w:r>
    </w:p>
    <w:p w14:paraId="12DFA907" w14:textId="77777777" w:rsidR="00350536" w:rsidRPr="001A29E8" w:rsidRDefault="00350536" w:rsidP="00350536"/>
    <w:p w14:paraId="157BF4E8" w14:textId="5C46E459" w:rsidR="00F51829" w:rsidRPr="001A29E8" w:rsidRDefault="00E0647E" w:rsidP="00350536">
      <w:pPr>
        <w:rPr>
          <w:u w:val="single"/>
        </w:rPr>
      </w:pPr>
      <w:r>
        <w:rPr>
          <w:b/>
          <w:u w:val="single"/>
        </w:rPr>
        <w:t>USE PHOTOS THAT SHOW</w:t>
      </w:r>
      <w:r w:rsidR="00350536" w:rsidRPr="001A29E8">
        <w:rPr>
          <w:b/>
          <w:u w:val="single"/>
        </w:rPr>
        <w:t>:</w:t>
      </w:r>
    </w:p>
    <w:p w14:paraId="3EF4CBFD" w14:textId="7291ECF3" w:rsidR="009A3B37" w:rsidRPr="004B52C6" w:rsidRDefault="00E0647E" w:rsidP="00AC5374">
      <w:pPr>
        <w:numPr>
          <w:ilvl w:val="0"/>
          <w:numId w:val="3"/>
        </w:numPr>
        <w:rPr>
          <w:sz w:val="22"/>
          <w:szCs w:val="22"/>
        </w:rPr>
      </w:pPr>
      <w:r w:rsidRPr="004B52C6">
        <w:rPr>
          <w:sz w:val="22"/>
          <w:szCs w:val="22"/>
        </w:rPr>
        <w:t>A</w:t>
      </w:r>
      <w:r w:rsidR="009A3B37" w:rsidRPr="004B52C6">
        <w:rPr>
          <w:sz w:val="22"/>
          <w:szCs w:val="22"/>
        </w:rPr>
        <w:t xml:space="preserve"> child older than 4 years in a booster seat in the back seat of the vehicle.</w:t>
      </w:r>
    </w:p>
    <w:p w14:paraId="287BE12C" w14:textId="15AE4DA8" w:rsidR="009A3B37" w:rsidRPr="004B52C6" w:rsidRDefault="00E0647E" w:rsidP="00AC5374">
      <w:pPr>
        <w:numPr>
          <w:ilvl w:val="0"/>
          <w:numId w:val="3"/>
        </w:numPr>
        <w:rPr>
          <w:sz w:val="22"/>
          <w:szCs w:val="22"/>
        </w:rPr>
      </w:pPr>
      <w:r w:rsidRPr="004B52C6">
        <w:rPr>
          <w:sz w:val="22"/>
          <w:szCs w:val="22"/>
        </w:rPr>
        <w:t>T</w:t>
      </w:r>
      <w:r w:rsidR="009A3B37" w:rsidRPr="004B52C6">
        <w:rPr>
          <w:sz w:val="22"/>
          <w:szCs w:val="22"/>
        </w:rPr>
        <w:t>he correct use of a booster seat:</w:t>
      </w:r>
    </w:p>
    <w:p w14:paraId="3636710B" w14:textId="436370A6" w:rsidR="00A36DAD" w:rsidRPr="004B52C6" w:rsidRDefault="00A36DAD" w:rsidP="00A36DAD">
      <w:pPr>
        <w:numPr>
          <w:ilvl w:val="1"/>
          <w:numId w:val="3"/>
        </w:numPr>
        <w:rPr>
          <w:sz w:val="22"/>
          <w:szCs w:val="22"/>
        </w:rPr>
      </w:pPr>
      <w:r w:rsidRPr="004B52C6">
        <w:rPr>
          <w:sz w:val="22"/>
          <w:szCs w:val="22"/>
        </w:rPr>
        <w:t>Child is sitting up straight.</w:t>
      </w:r>
    </w:p>
    <w:p w14:paraId="081A3168" w14:textId="5FA0E3AE" w:rsidR="00A36DAD" w:rsidRPr="004B52C6" w:rsidRDefault="00A36DAD" w:rsidP="00A36DAD">
      <w:pPr>
        <w:numPr>
          <w:ilvl w:val="1"/>
          <w:numId w:val="3"/>
        </w:numPr>
        <w:rPr>
          <w:sz w:val="22"/>
          <w:szCs w:val="22"/>
        </w:rPr>
      </w:pPr>
      <w:r w:rsidRPr="004B52C6">
        <w:rPr>
          <w:sz w:val="22"/>
          <w:szCs w:val="22"/>
        </w:rPr>
        <w:t xml:space="preserve">Seat belt </w:t>
      </w:r>
      <w:r w:rsidR="00E0647E" w:rsidRPr="004B52C6">
        <w:rPr>
          <w:sz w:val="22"/>
          <w:szCs w:val="22"/>
        </w:rPr>
        <w:t xml:space="preserve">has both a lap AND shoulder belt and </w:t>
      </w:r>
      <w:r w:rsidRPr="004B52C6">
        <w:rPr>
          <w:sz w:val="22"/>
          <w:szCs w:val="22"/>
        </w:rPr>
        <w:t>is not twisted</w:t>
      </w:r>
      <w:r w:rsidR="00E0647E" w:rsidRPr="004B52C6">
        <w:rPr>
          <w:sz w:val="22"/>
          <w:szCs w:val="22"/>
        </w:rPr>
        <w:t>. Make sure the seat belt</w:t>
      </w:r>
      <w:r w:rsidRPr="004B52C6">
        <w:rPr>
          <w:sz w:val="22"/>
          <w:szCs w:val="22"/>
        </w:rPr>
        <w:t xml:space="preserve"> fits tightly across hips and chest.</w:t>
      </w:r>
    </w:p>
    <w:p w14:paraId="3A4B7343" w14:textId="49837FCE" w:rsidR="00932440" w:rsidRPr="004B52C6" w:rsidRDefault="00932440" w:rsidP="00A36DAD">
      <w:pPr>
        <w:numPr>
          <w:ilvl w:val="1"/>
          <w:numId w:val="3"/>
        </w:numPr>
        <w:rPr>
          <w:sz w:val="22"/>
          <w:szCs w:val="22"/>
        </w:rPr>
      </w:pPr>
      <w:r w:rsidRPr="004B52C6">
        <w:rPr>
          <w:sz w:val="22"/>
          <w:szCs w:val="22"/>
        </w:rPr>
        <w:t xml:space="preserve">The lap belt </w:t>
      </w:r>
      <w:r w:rsidR="00173BFC" w:rsidRPr="004B52C6">
        <w:rPr>
          <w:sz w:val="22"/>
          <w:szCs w:val="22"/>
        </w:rPr>
        <w:t>goes</w:t>
      </w:r>
      <w:r w:rsidRPr="004B52C6">
        <w:rPr>
          <w:sz w:val="22"/>
          <w:szCs w:val="22"/>
        </w:rPr>
        <w:t xml:space="preserve"> under </w:t>
      </w:r>
      <w:proofErr w:type="gramStart"/>
      <w:r w:rsidRPr="004B52C6">
        <w:rPr>
          <w:sz w:val="22"/>
          <w:szCs w:val="22"/>
        </w:rPr>
        <w:t>both of the arm</w:t>
      </w:r>
      <w:proofErr w:type="gramEnd"/>
      <w:r w:rsidRPr="004B52C6">
        <w:rPr>
          <w:sz w:val="22"/>
          <w:szCs w:val="22"/>
        </w:rPr>
        <w:t xml:space="preserve"> rests</w:t>
      </w:r>
      <w:r w:rsidR="00173BFC" w:rsidRPr="004B52C6">
        <w:rPr>
          <w:sz w:val="22"/>
          <w:szCs w:val="22"/>
        </w:rPr>
        <w:t xml:space="preserve">. </w:t>
      </w:r>
      <w:r w:rsidRPr="004B52C6">
        <w:rPr>
          <w:sz w:val="22"/>
          <w:szCs w:val="22"/>
        </w:rPr>
        <w:t xml:space="preserve"> </w:t>
      </w:r>
      <w:r w:rsidR="00173BFC" w:rsidRPr="004B52C6">
        <w:rPr>
          <w:sz w:val="22"/>
          <w:szCs w:val="22"/>
        </w:rPr>
        <w:t>T</w:t>
      </w:r>
      <w:r w:rsidRPr="004B52C6">
        <w:rPr>
          <w:sz w:val="22"/>
          <w:szCs w:val="22"/>
        </w:rPr>
        <w:t xml:space="preserve">he </w:t>
      </w:r>
      <w:r w:rsidR="00173BFC" w:rsidRPr="004B52C6">
        <w:rPr>
          <w:sz w:val="22"/>
          <w:szCs w:val="22"/>
        </w:rPr>
        <w:t xml:space="preserve">part of the </w:t>
      </w:r>
      <w:r w:rsidRPr="004B52C6">
        <w:rPr>
          <w:sz w:val="22"/>
          <w:szCs w:val="22"/>
        </w:rPr>
        <w:t>shoulder belt closest to the seat belt buckle</w:t>
      </w:r>
      <w:r w:rsidR="00173BFC" w:rsidRPr="004B52C6">
        <w:rPr>
          <w:sz w:val="22"/>
          <w:szCs w:val="22"/>
        </w:rPr>
        <w:t xml:space="preserve"> also goes under the arm rest</w:t>
      </w:r>
      <w:r w:rsidRPr="004B52C6">
        <w:rPr>
          <w:sz w:val="22"/>
          <w:szCs w:val="22"/>
        </w:rPr>
        <w:t xml:space="preserve">. </w:t>
      </w:r>
    </w:p>
    <w:p w14:paraId="63B58A63" w14:textId="2C8D0CC3" w:rsidR="00A36DAD" w:rsidRPr="004B52C6" w:rsidRDefault="00A36DAD" w:rsidP="00A36DAD">
      <w:pPr>
        <w:numPr>
          <w:ilvl w:val="1"/>
          <w:numId w:val="3"/>
        </w:numPr>
        <w:rPr>
          <w:sz w:val="22"/>
          <w:szCs w:val="22"/>
        </w:rPr>
      </w:pPr>
      <w:r w:rsidRPr="004B52C6">
        <w:rPr>
          <w:sz w:val="22"/>
          <w:szCs w:val="22"/>
        </w:rPr>
        <w:t>Booster seat headrest or car seat headrest is above the child’s ears.</w:t>
      </w:r>
    </w:p>
    <w:p w14:paraId="43DC12C0" w14:textId="678FD498" w:rsidR="00E0647E" w:rsidRPr="004B52C6" w:rsidRDefault="00932440" w:rsidP="00E0647E">
      <w:pPr>
        <w:numPr>
          <w:ilvl w:val="1"/>
          <w:numId w:val="3"/>
        </w:numPr>
        <w:rPr>
          <w:sz w:val="22"/>
          <w:szCs w:val="22"/>
        </w:rPr>
      </w:pPr>
      <w:r w:rsidRPr="004B52C6">
        <w:rPr>
          <w:sz w:val="22"/>
          <w:szCs w:val="22"/>
        </w:rPr>
        <w:t>Only show s</w:t>
      </w:r>
      <w:r w:rsidR="00E0647E" w:rsidRPr="004B52C6">
        <w:rPr>
          <w:sz w:val="22"/>
          <w:szCs w:val="22"/>
        </w:rPr>
        <w:t xml:space="preserve">eat belt positioners </w:t>
      </w:r>
      <w:r w:rsidRPr="004B52C6">
        <w:rPr>
          <w:sz w:val="22"/>
          <w:szCs w:val="22"/>
        </w:rPr>
        <w:t xml:space="preserve">that are a part of the booster seat and follow all </w:t>
      </w:r>
      <w:r w:rsidR="00E0647E" w:rsidRPr="004B52C6">
        <w:rPr>
          <w:sz w:val="22"/>
          <w:szCs w:val="22"/>
        </w:rPr>
        <w:t>directions</w:t>
      </w:r>
      <w:r w:rsidRPr="004B52C6">
        <w:rPr>
          <w:sz w:val="22"/>
          <w:szCs w:val="22"/>
        </w:rPr>
        <w:t xml:space="preserve"> for use</w:t>
      </w:r>
      <w:r w:rsidR="00E0647E" w:rsidRPr="004B52C6">
        <w:rPr>
          <w:sz w:val="22"/>
          <w:szCs w:val="22"/>
        </w:rPr>
        <w:t>.</w:t>
      </w:r>
      <w:r w:rsidRPr="004B52C6">
        <w:rPr>
          <w:sz w:val="22"/>
          <w:szCs w:val="22"/>
        </w:rPr>
        <w:t xml:space="preserve"> </w:t>
      </w:r>
      <w:r w:rsidR="002E654E" w:rsidRPr="004B52C6">
        <w:rPr>
          <w:sz w:val="22"/>
          <w:szCs w:val="22"/>
        </w:rPr>
        <w:t>I</w:t>
      </w:r>
      <w:r w:rsidR="00375A87">
        <w:rPr>
          <w:sz w:val="22"/>
          <w:szCs w:val="22"/>
        </w:rPr>
        <w:t xml:space="preserve">f the </w:t>
      </w:r>
      <w:r w:rsidR="002E654E" w:rsidRPr="004B52C6">
        <w:rPr>
          <w:sz w:val="22"/>
          <w:szCs w:val="22"/>
        </w:rPr>
        <w:t>booster seat</w:t>
      </w:r>
      <w:r w:rsidR="00375A87">
        <w:rPr>
          <w:sz w:val="22"/>
          <w:szCs w:val="22"/>
        </w:rPr>
        <w:t xml:space="preserve"> is not sold</w:t>
      </w:r>
      <w:r w:rsidR="002E654E" w:rsidRPr="004B52C6">
        <w:rPr>
          <w:sz w:val="22"/>
          <w:szCs w:val="22"/>
        </w:rPr>
        <w:t xml:space="preserve"> with </w:t>
      </w:r>
      <w:r w:rsidR="00375A87">
        <w:rPr>
          <w:sz w:val="22"/>
          <w:szCs w:val="22"/>
        </w:rPr>
        <w:t xml:space="preserve">a </w:t>
      </w:r>
      <w:r w:rsidR="002E654E" w:rsidRPr="004B52C6">
        <w:rPr>
          <w:sz w:val="22"/>
          <w:szCs w:val="22"/>
        </w:rPr>
        <w:t>seat belt positioner</w:t>
      </w:r>
      <w:r w:rsidR="00375A87">
        <w:rPr>
          <w:sz w:val="22"/>
          <w:szCs w:val="22"/>
        </w:rPr>
        <w:t>, it is ok to show it without one</w:t>
      </w:r>
      <w:r w:rsidR="002E654E" w:rsidRPr="004B52C6">
        <w:rPr>
          <w:sz w:val="22"/>
          <w:szCs w:val="22"/>
        </w:rPr>
        <w:t xml:space="preserve">. </w:t>
      </w:r>
    </w:p>
    <w:p w14:paraId="48A0A1A2" w14:textId="6A9643A3" w:rsidR="00932440" w:rsidRPr="004B52C6" w:rsidRDefault="00932440" w:rsidP="00E0647E">
      <w:pPr>
        <w:numPr>
          <w:ilvl w:val="1"/>
          <w:numId w:val="3"/>
        </w:numPr>
        <w:rPr>
          <w:sz w:val="22"/>
          <w:szCs w:val="22"/>
        </w:rPr>
      </w:pPr>
      <w:r w:rsidRPr="004B52C6">
        <w:rPr>
          <w:sz w:val="22"/>
          <w:szCs w:val="22"/>
        </w:rPr>
        <w:t xml:space="preserve">If the back seat does not have headrests, a high back booster seat should be used. </w:t>
      </w:r>
    </w:p>
    <w:p w14:paraId="4A205A6E" w14:textId="3A56CF7E" w:rsidR="00AC5374" w:rsidRPr="004B52C6" w:rsidRDefault="00E0647E" w:rsidP="00AC5374">
      <w:pPr>
        <w:numPr>
          <w:ilvl w:val="0"/>
          <w:numId w:val="3"/>
        </w:numPr>
        <w:rPr>
          <w:sz w:val="22"/>
          <w:szCs w:val="22"/>
        </w:rPr>
      </w:pPr>
      <w:r w:rsidRPr="004B52C6">
        <w:rPr>
          <w:sz w:val="22"/>
          <w:szCs w:val="22"/>
        </w:rPr>
        <w:t>T</w:t>
      </w:r>
      <w:r w:rsidR="009A3B37" w:rsidRPr="004B52C6">
        <w:rPr>
          <w:sz w:val="22"/>
          <w:szCs w:val="22"/>
        </w:rPr>
        <w:t xml:space="preserve">he </w:t>
      </w:r>
      <w:r w:rsidR="00AC5374" w:rsidRPr="004B52C6">
        <w:rPr>
          <w:sz w:val="22"/>
          <w:szCs w:val="22"/>
        </w:rPr>
        <w:t>driver following all traffic</w:t>
      </w:r>
      <w:r w:rsidR="009A3B37" w:rsidRPr="004B52C6">
        <w:rPr>
          <w:sz w:val="22"/>
          <w:szCs w:val="22"/>
        </w:rPr>
        <w:t xml:space="preserve"> laws, staying alert, and paying attention to the road.</w:t>
      </w:r>
      <w:r w:rsidR="00AC5374" w:rsidRPr="004B52C6">
        <w:rPr>
          <w:sz w:val="22"/>
          <w:szCs w:val="22"/>
        </w:rPr>
        <w:t xml:space="preserve"> </w:t>
      </w:r>
    </w:p>
    <w:p w14:paraId="7D2BB4AB" w14:textId="2EC1E97F" w:rsidR="00402B29" w:rsidRPr="004B52C6" w:rsidRDefault="00932440" w:rsidP="00402B29">
      <w:pPr>
        <w:numPr>
          <w:ilvl w:val="0"/>
          <w:numId w:val="3"/>
        </w:numPr>
        <w:rPr>
          <w:sz w:val="22"/>
          <w:szCs w:val="22"/>
        </w:rPr>
      </w:pPr>
      <w:r w:rsidRPr="004B52C6">
        <w:rPr>
          <w:sz w:val="22"/>
          <w:szCs w:val="22"/>
        </w:rPr>
        <w:t>If there will be o</w:t>
      </w:r>
      <w:r w:rsidR="009A3B37" w:rsidRPr="004B52C6">
        <w:rPr>
          <w:sz w:val="22"/>
          <w:szCs w:val="22"/>
        </w:rPr>
        <w:t>ther</w:t>
      </w:r>
      <w:r w:rsidR="00402B29" w:rsidRPr="004B52C6">
        <w:rPr>
          <w:sz w:val="22"/>
          <w:szCs w:val="22"/>
        </w:rPr>
        <w:t xml:space="preserve"> individuals in the vehicle</w:t>
      </w:r>
      <w:r w:rsidRPr="004B52C6">
        <w:rPr>
          <w:sz w:val="22"/>
          <w:szCs w:val="22"/>
        </w:rPr>
        <w:t>, make sure they are</w:t>
      </w:r>
      <w:r w:rsidR="00402B29" w:rsidRPr="004B52C6">
        <w:rPr>
          <w:sz w:val="22"/>
          <w:szCs w:val="22"/>
        </w:rPr>
        <w:t xml:space="preserve"> </w:t>
      </w:r>
      <w:r w:rsidR="00FC5082" w:rsidRPr="004B52C6">
        <w:rPr>
          <w:sz w:val="22"/>
          <w:szCs w:val="22"/>
        </w:rPr>
        <w:t xml:space="preserve">seated and </w:t>
      </w:r>
      <w:r w:rsidR="00402B29" w:rsidRPr="004B52C6">
        <w:rPr>
          <w:sz w:val="22"/>
          <w:szCs w:val="22"/>
        </w:rPr>
        <w:t xml:space="preserve">properly restrained with a seat belt or the appropriate child passenger safety seat. </w:t>
      </w:r>
    </w:p>
    <w:p w14:paraId="4DEF8772" w14:textId="77777777" w:rsidR="00D071F7" w:rsidRPr="001A29E8" w:rsidRDefault="00D071F7" w:rsidP="00D071F7"/>
    <w:p w14:paraId="37662D6B" w14:textId="732E8F93" w:rsidR="00F51829" w:rsidRDefault="00350536" w:rsidP="00A0569B">
      <w:pPr>
        <w:rPr>
          <w:b/>
        </w:rPr>
      </w:pPr>
      <w:r w:rsidRPr="001A29E8">
        <w:rPr>
          <w:b/>
          <w:u w:val="single"/>
        </w:rPr>
        <w:t>DO</w:t>
      </w:r>
      <w:r w:rsidR="00E0647E">
        <w:rPr>
          <w:b/>
          <w:u w:val="single"/>
        </w:rPr>
        <w:t xml:space="preserve"> NOT USE PHOTOS THAT SHOW:</w:t>
      </w:r>
    </w:p>
    <w:p w14:paraId="14ABAA0E" w14:textId="483AF103" w:rsidR="00932440" w:rsidRPr="004B52C6" w:rsidRDefault="00932440" w:rsidP="009A3B37">
      <w:pPr>
        <w:pStyle w:val="ListParagraph"/>
        <w:numPr>
          <w:ilvl w:val="0"/>
          <w:numId w:val="5"/>
        </w:numPr>
        <w:rPr>
          <w:sz w:val="22"/>
          <w:szCs w:val="22"/>
        </w:rPr>
      </w:pPr>
      <w:r w:rsidRPr="004B52C6">
        <w:rPr>
          <w:sz w:val="22"/>
          <w:szCs w:val="22"/>
        </w:rPr>
        <w:t>A child that is younger than 4 years old in a booster seat</w:t>
      </w:r>
    </w:p>
    <w:p w14:paraId="3C1BDA55" w14:textId="45EB0849" w:rsidR="00A36DAD" w:rsidRPr="004B52C6" w:rsidRDefault="00E0647E" w:rsidP="009A3B37">
      <w:pPr>
        <w:pStyle w:val="ListParagraph"/>
        <w:numPr>
          <w:ilvl w:val="0"/>
          <w:numId w:val="5"/>
        </w:numPr>
        <w:rPr>
          <w:b/>
          <w:sz w:val="22"/>
          <w:szCs w:val="22"/>
        </w:rPr>
      </w:pPr>
      <w:r w:rsidRPr="004B52C6">
        <w:rPr>
          <w:sz w:val="22"/>
          <w:szCs w:val="22"/>
        </w:rPr>
        <w:t>A</w:t>
      </w:r>
      <w:r w:rsidR="00A36DAD" w:rsidRPr="004B52C6">
        <w:rPr>
          <w:sz w:val="22"/>
          <w:szCs w:val="22"/>
        </w:rPr>
        <w:t xml:space="preserve"> child using a seat belt that does not fit (rides up on the stomach</w:t>
      </w:r>
      <w:r w:rsidR="00877C21">
        <w:rPr>
          <w:sz w:val="22"/>
          <w:szCs w:val="22"/>
        </w:rPr>
        <w:t xml:space="preserve"> or</w:t>
      </w:r>
      <w:bookmarkStart w:id="0" w:name="_GoBack"/>
      <w:bookmarkEnd w:id="0"/>
      <w:r w:rsidR="00A36DAD" w:rsidRPr="004B52C6">
        <w:rPr>
          <w:sz w:val="22"/>
          <w:szCs w:val="22"/>
        </w:rPr>
        <w:t xml:space="preserve"> cuts into the neck or face).</w:t>
      </w:r>
    </w:p>
    <w:p w14:paraId="14954B1F" w14:textId="31558D3F" w:rsidR="009A3B37" w:rsidRPr="004B52C6" w:rsidRDefault="00E0647E" w:rsidP="009A3B37">
      <w:pPr>
        <w:pStyle w:val="ListParagraph"/>
        <w:numPr>
          <w:ilvl w:val="0"/>
          <w:numId w:val="5"/>
        </w:numPr>
        <w:rPr>
          <w:b/>
          <w:sz w:val="22"/>
          <w:szCs w:val="22"/>
        </w:rPr>
      </w:pPr>
      <w:r w:rsidRPr="004B52C6">
        <w:rPr>
          <w:sz w:val="22"/>
          <w:szCs w:val="22"/>
        </w:rPr>
        <w:t>A</w:t>
      </w:r>
      <w:r w:rsidR="009A3B37" w:rsidRPr="004B52C6">
        <w:rPr>
          <w:sz w:val="22"/>
          <w:szCs w:val="22"/>
        </w:rPr>
        <w:t xml:space="preserve"> child younger than 12 years riding in the front seat.</w:t>
      </w:r>
    </w:p>
    <w:p w14:paraId="6B35EFE2" w14:textId="199E407F" w:rsidR="00A36DAD" w:rsidRPr="004B52C6" w:rsidRDefault="00E0647E" w:rsidP="00A36DAD">
      <w:pPr>
        <w:pStyle w:val="ListParagraph"/>
        <w:numPr>
          <w:ilvl w:val="0"/>
          <w:numId w:val="5"/>
        </w:numPr>
        <w:rPr>
          <w:b/>
          <w:sz w:val="22"/>
          <w:szCs w:val="22"/>
        </w:rPr>
      </w:pPr>
      <w:r w:rsidRPr="004B52C6">
        <w:rPr>
          <w:sz w:val="22"/>
          <w:szCs w:val="22"/>
        </w:rPr>
        <w:t>A</w:t>
      </w:r>
      <w:r w:rsidR="00A36DAD" w:rsidRPr="004B52C6">
        <w:rPr>
          <w:sz w:val="22"/>
          <w:szCs w:val="22"/>
        </w:rPr>
        <w:t xml:space="preserve"> child with a seat belt behind their back</w:t>
      </w:r>
      <w:r w:rsidR="002E654E" w:rsidRPr="004B52C6">
        <w:rPr>
          <w:sz w:val="22"/>
          <w:szCs w:val="22"/>
        </w:rPr>
        <w:t xml:space="preserve"> or under their arm</w:t>
      </w:r>
      <w:r w:rsidR="00A36DAD" w:rsidRPr="004B52C6">
        <w:rPr>
          <w:sz w:val="22"/>
          <w:szCs w:val="22"/>
        </w:rPr>
        <w:t>.</w:t>
      </w:r>
    </w:p>
    <w:p w14:paraId="671D1516" w14:textId="2B1A762A" w:rsidR="002E654E" w:rsidRPr="004B52C6" w:rsidRDefault="002E654E" w:rsidP="00A36DAD">
      <w:pPr>
        <w:pStyle w:val="ListParagraph"/>
        <w:numPr>
          <w:ilvl w:val="0"/>
          <w:numId w:val="5"/>
        </w:numPr>
        <w:rPr>
          <w:sz w:val="22"/>
          <w:szCs w:val="22"/>
        </w:rPr>
      </w:pPr>
      <w:r w:rsidRPr="004B52C6">
        <w:rPr>
          <w:sz w:val="22"/>
          <w:szCs w:val="22"/>
        </w:rPr>
        <w:t>A child in a booster seat using on</w:t>
      </w:r>
      <w:r w:rsidR="004B52C6" w:rsidRPr="004B52C6">
        <w:rPr>
          <w:sz w:val="22"/>
          <w:szCs w:val="22"/>
        </w:rPr>
        <w:t>ly</w:t>
      </w:r>
      <w:r w:rsidRPr="004B52C6">
        <w:rPr>
          <w:sz w:val="22"/>
          <w:szCs w:val="22"/>
        </w:rPr>
        <w:t xml:space="preserve"> a lap belt. </w:t>
      </w:r>
    </w:p>
    <w:p w14:paraId="4E1729FD" w14:textId="5B2845C1" w:rsidR="001C34D2" w:rsidRDefault="001C34D2" w:rsidP="00A36DAD">
      <w:pPr>
        <w:pStyle w:val="ListParagraph"/>
        <w:numPr>
          <w:ilvl w:val="0"/>
          <w:numId w:val="5"/>
        </w:numPr>
        <w:rPr>
          <w:sz w:val="22"/>
          <w:szCs w:val="22"/>
        </w:rPr>
      </w:pPr>
      <w:r w:rsidRPr="004B52C6">
        <w:rPr>
          <w:sz w:val="22"/>
          <w:szCs w:val="22"/>
        </w:rPr>
        <w:t xml:space="preserve">A child </w:t>
      </w:r>
      <w:r w:rsidR="003A4EA6" w:rsidRPr="004B52C6">
        <w:rPr>
          <w:sz w:val="22"/>
          <w:szCs w:val="22"/>
        </w:rPr>
        <w:t>wearing a coat if they are in any type of child passenger safety seat.</w:t>
      </w:r>
    </w:p>
    <w:p w14:paraId="3308D5C2" w14:textId="6E554BE2" w:rsidR="00E9034D" w:rsidRPr="004B52C6" w:rsidRDefault="00E9034D" w:rsidP="00A36DAD">
      <w:pPr>
        <w:pStyle w:val="ListParagraph"/>
        <w:numPr>
          <w:ilvl w:val="0"/>
          <w:numId w:val="5"/>
        </w:numPr>
        <w:rPr>
          <w:sz w:val="22"/>
          <w:szCs w:val="22"/>
        </w:rPr>
      </w:pPr>
      <w:r>
        <w:rPr>
          <w:sz w:val="22"/>
          <w:szCs w:val="22"/>
        </w:rPr>
        <w:t xml:space="preserve">Any </w:t>
      </w:r>
      <w:proofErr w:type="spellStart"/>
      <w:r>
        <w:rPr>
          <w:sz w:val="22"/>
          <w:szCs w:val="22"/>
        </w:rPr>
        <w:t>after market</w:t>
      </w:r>
      <w:proofErr w:type="spellEnd"/>
      <w:r>
        <w:rPr>
          <w:sz w:val="22"/>
          <w:szCs w:val="22"/>
        </w:rPr>
        <w:t xml:space="preserve"> products, like seat belt covers or seat belt positioners that don’t come with the seat.</w:t>
      </w:r>
    </w:p>
    <w:p w14:paraId="1C1FE2A1" w14:textId="24F978F7" w:rsidR="004B52C6" w:rsidRPr="004B52C6" w:rsidRDefault="004B52C6" w:rsidP="004B52C6">
      <w:pPr>
        <w:pStyle w:val="ListParagraph"/>
        <w:numPr>
          <w:ilvl w:val="0"/>
          <w:numId w:val="5"/>
        </w:numPr>
        <w:rPr>
          <w:b/>
          <w:sz w:val="22"/>
          <w:szCs w:val="22"/>
        </w:rPr>
      </w:pPr>
      <w:r w:rsidRPr="004B52C6">
        <w:rPr>
          <w:sz w:val="22"/>
          <w:szCs w:val="22"/>
        </w:rPr>
        <w:t xml:space="preserve">If other passengers will also be in the photo, do not show a child improperly secured in a child passenger safety seat or one that is in the incorrect seat for the age/size. Check </w:t>
      </w:r>
      <w:hyperlink r:id="rId9" w:history="1">
        <w:r w:rsidRPr="004B52C6">
          <w:rPr>
            <w:rStyle w:val="Hyperlink"/>
            <w:sz w:val="22"/>
            <w:szCs w:val="22"/>
          </w:rPr>
          <w:t>NHTSA’s The Right Seat campaign</w:t>
        </w:r>
      </w:hyperlink>
      <w:r w:rsidRPr="004B52C6">
        <w:rPr>
          <w:sz w:val="22"/>
          <w:szCs w:val="22"/>
        </w:rPr>
        <w:t xml:space="preserve"> for more details on choosing a seat. </w:t>
      </w:r>
    </w:p>
    <w:p w14:paraId="343AC92F" w14:textId="4BC00040" w:rsidR="00A36DAD" w:rsidRPr="00375A87" w:rsidRDefault="00E0647E" w:rsidP="00A36DAD">
      <w:pPr>
        <w:pStyle w:val="ListParagraph"/>
        <w:numPr>
          <w:ilvl w:val="0"/>
          <w:numId w:val="5"/>
        </w:numPr>
        <w:rPr>
          <w:b/>
          <w:sz w:val="22"/>
          <w:szCs w:val="22"/>
        </w:rPr>
      </w:pPr>
      <w:r w:rsidRPr="004B52C6">
        <w:rPr>
          <w:sz w:val="22"/>
          <w:szCs w:val="22"/>
        </w:rPr>
        <w:t>D</w:t>
      </w:r>
      <w:r w:rsidR="00A36DAD" w:rsidRPr="004B52C6">
        <w:rPr>
          <w:sz w:val="22"/>
          <w:szCs w:val="22"/>
        </w:rPr>
        <w:t>istracted driving, reckless driving, or other violations of traffic laws.</w:t>
      </w:r>
    </w:p>
    <w:p w14:paraId="0FDE259A" w14:textId="77777777" w:rsidR="00375A87" w:rsidRDefault="00375A87" w:rsidP="00375A87">
      <w:pPr>
        <w:rPr>
          <w:b/>
          <w:sz w:val="22"/>
          <w:szCs w:val="22"/>
        </w:rPr>
      </w:pPr>
    </w:p>
    <w:p w14:paraId="7E597EB1" w14:textId="58FEF7B7" w:rsidR="00375A87" w:rsidRPr="00E756B1" w:rsidRDefault="00375A87" w:rsidP="00E756B1">
      <w:pPr>
        <w:jc w:val="center"/>
        <w:rPr>
          <w:b/>
        </w:rPr>
      </w:pPr>
      <w:r w:rsidRPr="00E756B1">
        <w:rPr>
          <w:b/>
        </w:rPr>
        <w:t>If possible, have your photos checked by a child passenger safety technician.</w:t>
      </w:r>
    </w:p>
    <w:sectPr w:rsidR="00375A87" w:rsidRPr="00E756B1" w:rsidSect="00CE057A">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71B6A" w14:textId="77777777" w:rsidR="003B0EF9" w:rsidRDefault="003B0EF9" w:rsidP="006003C4">
      <w:r>
        <w:separator/>
      </w:r>
    </w:p>
  </w:endnote>
  <w:endnote w:type="continuationSeparator" w:id="0">
    <w:p w14:paraId="149E469E" w14:textId="77777777" w:rsidR="003B0EF9" w:rsidRDefault="003B0EF9" w:rsidP="0060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F56B" w14:textId="0F4DE7CF" w:rsidR="006003C4" w:rsidRDefault="00290279" w:rsidP="00877C21">
    <w:pPr>
      <w:pStyle w:val="Footer"/>
      <w:ind w:left="-900" w:right="-1080"/>
    </w:pPr>
    <w:r w:rsidRPr="00CF4316">
      <w:rPr>
        <w:rFonts w:ascii="Calibri" w:eastAsia="Calibri" w:hAnsi="Calibri" w:cs="Times New Roman"/>
        <w:noProof/>
        <w:sz w:val="24"/>
        <w:szCs w:val="24"/>
      </w:rPr>
      <w:drawing>
        <wp:inline distT="0" distB="0" distL="0" distR="0" wp14:anchorId="347295B3" wp14:editId="3482D8EB">
          <wp:extent cx="7557329" cy="10001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olkit-Sample-Social-Media Page 1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64" cy="1000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4DD8" w14:textId="77777777" w:rsidR="003B0EF9" w:rsidRDefault="003B0EF9" w:rsidP="006003C4">
      <w:r>
        <w:separator/>
      </w:r>
    </w:p>
  </w:footnote>
  <w:footnote w:type="continuationSeparator" w:id="0">
    <w:p w14:paraId="6B61E633" w14:textId="77777777" w:rsidR="003B0EF9" w:rsidRDefault="003B0EF9" w:rsidP="00600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2159"/>
    <w:multiLevelType w:val="hybridMultilevel"/>
    <w:tmpl w:val="7EC85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A3962"/>
    <w:multiLevelType w:val="hybridMultilevel"/>
    <w:tmpl w:val="21D2C6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F5B9D"/>
    <w:multiLevelType w:val="hybridMultilevel"/>
    <w:tmpl w:val="BCAC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C3965"/>
    <w:multiLevelType w:val="hybridMultilevel"/>
    <w:tmpl w:val="37A6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D1887"/>
    <w:multiLevelType w:val="hybridMultilevel"/>
    <w:tmpl w:val="543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4C"/>
    <w:rsid w:val="00000681"/>
    <w:rsid w:val="00077263"/>
    <w:rsid w:val="000858FB"/>
    <w:rsid w:val="000D772E"/>
    <w:rsid w:val="001039A4"/>
    <w:rsid w:val="0011235E"/>
    <w:rsid w:val="00126D74"/>
    <w:rsid w:val="00151909"/>
    <w:rsid w:val="00165653"/>
    <w:rsid w:val="00171A19"/>
    <w:rsid w:val="00173BFC"/>
    <w:rsid w:val="0018595D"/>
    <w:rsid w:val="001A29E8"/>
    <w:rsid w:val="001B101E"/>
    <w:rsid w:val="001C34D2"/>
    <w:rsid w:val="001D3ED1"/>
    <w:rsid w:val="001D5E71"/>
    <w:rsid w:val="00203BE0"/>
    <w:rsid w:val="00206A81"/>
    <w:rsid w:val="00237DF0"/>
    <w:rsid w:val="00290279"/>
    <w:rsid w:val="002922B3"/>
    <w:rsid w:val="002C65C1"/>
    <w:rsid w:val="002D2E80"/>
    <w:rsid w:val="002E654E"/>
    <w:rsid w:val="002F4D1E"/>
    <w:rsid w:val="003200CC"/>
    <w:rsid w:val="0032728F"/>
    <w:rsid w:val="00350536"/>
    <w:rsid w:val="00363235"/>
    <w:rsid w:val="00375A87"/>
    <w:rsid w:val="00381490"/>
    <w:rsid w:val="003A4EA6"/>
    <w:rsid w:val="003B0EF9"/>
    <w:rsid w:val="003B1320"/>
    <w:rsid w:val="003E45ED"/>
    <w:rsid w:val="00402B29"/>
    <w:rsid w:val="00404048"/>
    <w:rsid w:val="0045757C"/>
    <w:rsid w:val="004B52C6"/>
    <w:rsid w:val="004D2737"/>
    <w:rsid w:val="004F3146"/>
    <w:rsid w:val="005D3616"/>
    <w:rsid w:val="005E4676"/>
    <w:rsid w:val="005F7CBF"/>
    <w:rsid w:val="006003C4"/>
    <w:rsid w:val="00611890"/>
    <w:rsid w:val="006161B8"/>
    <w:rsid w:val="006201F6"/>
    <w:rsid w:val="00627C1E"/>
    <w:rsid w:val="0065204C"/>
    <w:rsid w:val="006631E0"/>
    <w:rsid w:val="0069152D"/>
    <w:rsid w:val="006A12DC"/>
    <w:rsid w:val="006A35FE"/>
    <w:rsid w:val="006A4E51"/>
    <w:rsid w:val="006B286D"/>
    <w:rsid w:val="006E4DC9"/>
    <w:rsid w:val="0070161B"/>
    <w:rsid w:val="007227EA"/>
    <w:rsid w:val="0078014F"/>
    <w:rsid w:val="007D0337"/>
    <w:rsid w:val="007D31CC"/>
    <w:rsid w:val="007F4C87"/>
    <w:rsid w:val="007F57D2"/>
    <w:rsid w:val="00815BD2"/>
    <w:rsid w:val="008264F8"/>
    <w:rsid w:val="00844085"/>
    <w:rsid w:val="0085602C"/>
    <w:rsid w:val="00877C21"/>
    <w:rsid w:val="008A4B22"/>
    <w:rsid w:val="008F2EEF"/>
    <w:rsid w:val="00911A25"/>
    <w:rsid w:val="00915EF0"/>
    <w:rsid w:val="009226E0"/>
    <w:rsid w:val="00932440"/>
    <w:rsid w:val="00951E16"/>
    <w:rsid w:val="00952321"/>
    <w:rsid w:val="00967749"/>
    <w:rsid w:val="00971516"/>
    <w:rsid w:val="009A3B37"/>
    <w:rsid w:val="009B1488"/>
    <w:rsid w:val="009C7907"/>
    <w:rsid w:val="009E65D4"/>
    <w:rsid w:val="00A0569B"/>
    <w:rsid w:val="00A343F5"/>
    <w:rsid w:val="00A36DAD"/>
    <w:rsid w:val="00A440BE"/>
    <w:rsid w:val="00A7579E"/>
    <w:rsid w:val="00A82518"/>
    <w:rsid w:val="00AB30F9"/>
    <w:rsid w:val="00AC475A"/>
    <w:rsid w:val="00AC5374"/>
    <w:rsid w:val="00AE4765"/>
    <w:rsid w:val="00B0201F"/>
    <w:rsid w:val="00B159BC"/>
    <w:rsid w:val="00B6525F"/>
    <w:rsid w:val="00B70440"/>
    <w:rsid w:val="00B7188E"/>
    <w:rsid w:val="00B71AA1"/>
    <w:rsid w:val="00B87EEA"/>
    <w:rsid w:val="00BA647C"/>
    <w:rsid w:val="00BB721B"/>
    <w:rsid w:val="00BB74C0"/>
    <w:rsid w:val="00BE2578"/>
    <w:rsid w:val="00BE6AA8"/>
    <w:rsid w:val="00C407D4"/>
    <w:rsid w:val="00C55A13"/>
    <w:rsid w:val="00C61A13"/>
    <w:rsid w:val="00C8344D"/>
    <w:rsid w:val="00C93DBB"/>
    <w:rsid w:val="00CB4993"/>
    <w:rsid w:val="00CC317D"/>
    <w:rsid w:val="00CE057A"/>
    <w:rsid w:val="00CF4316"/>
    <w:rsid w:val="00D02E8C"/>
    <w:rsid w:val="00D071F7"/>
    <w:rsid w:val="00D77D94"/>
    <w:rsid w:val="00DD1F70"/>
    <w:rsid w:val="00E0647E"/>
    <w:rsid w:val="00E173AA"/>
    <w:rsid w:val="00E33DD7"/>
    <w:rsid w:val="00E756B1"/>
    <w:rsid w:val="00E9034D"/>
    <w:rsid w:val="00E90D2C"/>
    <w:rsid w:val="00EC12A2"/>
    <w:rsid w:val="00EE534A"/>
    <w:rsid w:val="00F12ADA"/>
    <w:rsid w:val="00F32C26"/>
    <w:rsid w:val="00F36828"/>
    <w:rsid w:val="00F51829"/>
    <w:rsid w:val="00F56D5C"/>
    <w:rsid w:val="00F92223"/>
    <w:rsid w:val="00F965D1"/>
    <w:rsid w:val="00FC4C4B"/>
    <w:rsid w:val="00FC5082"/>
    <w:rsid w:val="00FD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A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53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5ED"/>
    <w:rPr>
      <w:color w:val="0000FF" w:themeColor="hyperlink"/>
      <w:u w:val="single"/>
    </w:rPr>
  </w:style>
  <w:style w:type="character" w:styleId="CommentReference">
    <w:name w:val="annotation reference"/>
    <w:basedOn w:val="DefaultParagraphFont"/>
    <w:uiPriority w:val="99"/>
    <w:semiHidden/>
    <w:unhideWhenUsed/>
    <w:rsid w:val="0018595D"/>
    <w:rPr>
      <w:sz w:val="16"/>
      <w:szCs w:val="16"/>
    </w:rPr>
  </w:style>
  <w:style w:type="paragraph" w:styleId="CommentText">
    <w:name w:val="annotation text"/>
    <w:basedOn w:val="Normal"/>
    <w:link w:val="CommentTextChar"/>
    <w:uiPriority w:val="99"/>
    <w:semiHidden/>
    <w:unhideWhenUsed/>
    <w:rsid w:val="0018595D"/>
    <w:pPr>
      <w:spacing w:after="200"/>
    </w:pPr>
    <w:rPr>
      <w:sz w:val="20"/>
      <w:szCs w:val="20"/>
    </w:rPr>
  </w:style>
  <w:style w:type="character" w:customStyle="1" w:styleId="CommentTextChar">
    <w:name w:val="Comment Text Char"/>
    <w:basedOn w:val="DefaultParagraphFont"/>
    <w:link w:val="CommentText"/>
    <w:uiPriority w:val="99"/>
    <w:semiHidden/>
    <w:rsid w:val="0018595D"/>
    <w:rPr>
      <w:sz w:val="20"/>
      <w:szCs w:val="20"/>
    </w:rPr>
  </w:style>
  <w:style w:type="paragraph" w:styleId="CommentSubject">
    <w:name w:val="annotation subject"/>
    <w:basedOn w:val="CommentText"/>
    <w:next w:val="CommentText"/>
    <w:link w:val="CommentSubjectChar"/>
    <w:uiPriority w:val="99"/>
    <w:semiHidden/>
    <w:unhideWhenUsed/>
    <w:rsid w:val="0018595D"/>
    <w:rPr>
      <w:b/>
      <w:bCs/>
    </w:rPr>
  </w:style>
  <w:style w:type="character" w:customStyle="1" w:styleId="CommentSubjectChar">
    <w:name w:val="Comment Subject Char"/>
    <w:basedOn w:val="CommentTextChar"/>
    <w:link w:val="CommentSubject"/>
    <w:uiPriority w:val="99"/>
    <w:semiHidden/>
    <w:rsid w:val="0018595D"/>
    <w:rPr>
      <w:b/>
      <w:bCs/>
      <w:sz w:val="20"/>
      <w:szCs w:val="20"/>
    </w:rPr>
  </w:style>
  <w:style w:type="paragraph" w:styleId="BalloonText">
    <w:name w:val="Balloon Text"/>
    <w:basedOn w:val="Normal"/>
    <w:link w:val="BalloonTextChar"/>
    <w:uiPriority w:val="99"/>
    <w:semiHidden/>
    <w:unhideWhenUsed/>
    <w:rsid w:val="00185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5D"/>
    <w:rPr>
      <w:rFonts w:ascii="Segoe UI" w:hAnsi="Segoe UI" w:cs="Segoe UI"/>
      <w:sz w:val="18"/>
      <w:szCs w:val="18"/>
    </w:rPr>
  </w:style>
  <w:style w:type="paragraph" w:styleId="Header">
    <w:name w:val="header"/>
    <w:basedOn w:val="Normal"/>
    <w:link w:val="HeaderChar"/>
    <w:uiPriority w:val="99"/>
    <w:unhideWhenUsed/>
    <w:rsid w:val="006003C4"/>
    <w:pPr>
      <w:tabs>
        <w:tab w:val="center" w:pos="4680"/>
        <w:tab w:val="right" w:pos="9360"/>
      </w:tabs>
    </w:pPr>
    <w:rPr>
      <w:sz w:val="22"/>
      <w:szCs w:val="22"/>
    </w:rPr>
  </w:style>
  <w:style w:type="character" w:customStyle="1" w:styleId="HeaderChar">
    <w:name w:val="Header Char"/>
    <w:basedOn w:val="DefaultParagraphFont"/>
    <w:link w:val="Header"/>
    <w:uiPriority w:val="99"/>
    <w:rsid w:val="006003C4"/>
  </w:style>
  <w:style w:type="paragraph" w:styleId="Footer">
    <w:name w:val="footer"/>
    <w:basedOn w:val="Normal"/>
    <w:link w:val="FooterChar"/>
    <w:uiPriority w:val="99"/>
    <w:unhideWhenUsed/>
    <w:rsid w:val="006003C4"/>
    <w:pPr>
      <w:tabs>
        <w:tab w:val="center" w:pos="4680"/>
        <w:tab w:val="right" w:pos="9360"/>
      </w:tabs>
    </w:pPr>
    <w:rPr>
      <w:sz w:val="22"/>
      <w:szCs w:val="22"/>
    </w:rPr>
  </w:style>
  <w:style w:type="character" w:customStyle="1" w:styleId="FooterChar">
    <w:name w:val="Footer Char"/>
    <w:basedOn w:val="DefaultParagraphFont"/>
    <w:link w:val="Footer"/>
    <w:uiPriority w:val="99"/>
    <w:rsid w:val="006003C4"/>
  </w:style>
  <w:style w:type="paragraph" w:styleId="ListParagraph">
    <w:name w:val="List Paragraph"/>
    <w:basedOn w:val="Normal"/>
    <w:uiPriority w:val="34"/>
    <w:qFormat/>
    <w:rsid w:val="00F51829"/>
    <w:pPr>
      <w:ind w:left="720"/>
      <w:contextualSpacing/>
    </w:pPr>
  </w:style>
  <w:style w:type="character" w:styleId="UnresolvedMention">
    <w:name w:val="Unresolved Mention"/>
    <w:basedOn w:val="DefaultParagraphFont"/>
    <w:uiPriority w:val="99"/>
    <w:rsid w:val="004B5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8631">
      <w:bodyDiv w:val="1"/>
      <w:marLeft w:val="0"/>
      <w:marRight w:val="0"/>
      <w:marTop w:val="0"/>
      <w:marBottom w:val="0"/>
      <w:divBdr>
        <w:top w:val="none" w:sz="0" w:space="0" w:color="auto"/>
        <w:left w:val="none" w:sz="0" w:space="0" w:color="auto"/>
        <w:bottom w:val="none" w:sz="0" w:space="0" w:color="auto"/>
        <w:right w:val="none" w:sz="0" w:space="0" w:color="auto"/>
      </w:divBdr>
    </w:div>
    <w:div w:id="17407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ventchildinju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tsa.gov/campaign/right-s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D39E-4C8B-402D-9184-1450A350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2019-08-08T14:24:00Z</dcterms:created>
  <dcterms:modified xsi:type="dcterms:W3CDTF">2019-08-22T21:20:00Z</dcterms:modified>
</cp:coreProperties>
</file>