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4C263B" w14:textId="77777777" w:rsidR="00DE365B" w:rsidRPr="00146EA6" w:rsidRDefault="00DE365B" w:rsidP="00DE365B">
      <w:pPr>
        <w:rPr>
          <w:rFonts w:cstheme="minorHAnsi"/>
          <w:b/>
        </w:rPr>
      </w:pPr>
    </w:p>
    <w:p w14:paraId="6863826B" w14:textId="77777777" w:rsidR="00DE365B" w:rsidRPr="00146EA6" w:rsidRDefault="00DE365B" w:rsidP="00DE365B">
      <w:pPr>
        <w:rPr>
          <w:rFonts w:cstheme="minorHAnsi"/>
          <w:lang w:val="es-ES"/>
        </w:rPr>
      </w:pPr>
      <w:r w:rsidRPr="00146EA6">
        <w:rPr>
          <w:rFonts w:cstheme="minorHAnsi"/>
          <w:b/>
          <w:lang w:val="es-ES"/>
        </w:rPr>
        <w:t>N E W S   R E L E A S E</w:t>
      </w:r>
      <w:r w:rsidRPr="00146EA6">
        <w:rPr>
          <w:rFonts w:cstheme="minorHAnsi"/>
          <w:lang w:val="es-ES"/>
        </w:rPr>
        <w:t xml:space="preserve">                                                       </w:t>
      </w:r>
      <w:r w:rsidRPr="00146EA6">
        <w:rPr>
          <w:rFonts w:cstheme="minorHAnsi"/>
          <w:lang w:val="es-ES"/>
        </w:rPr>
        <w:tab/>
        <w:t xml:space="preserve">      </w:t>
      </w:r>
      <w:r w:rsidRPr="00146EA6">
        <w:rPr>
          <w:rFonts w:cstheme="minorHAnsi"/>
          <w:lang w:val="es-ES"/>
        </w:rPr>
        <w:tab/>
        <w:t xml:space="preserve"> </w:t>
      </w:r>
    </w:p>
    <w:p w14:paraId="4C8F2CAB" w14:textId="77777777" w:rsidR="00DE365B" w:rsidRPr="00146EA6" w:rsidRDefault="00DE365B" w:rsidP="00DE365B">
      <w:pPr>
        <w:jc w:val="right"/>
        <w:rPr>
          <w:rFonts w:cstheme="minorHAnsi"/>
          <w:lang w:val="es-ES"/>
        </w:rPr>
      </w:pPr>
      <w:r w:rsidRPr="00146EA6">
        <w:rPr>
          <w:rFonts w:cstheme="minorHAnsi"/>
          <w:lang w:val="es-ES"/>
        </w:rPr>
        <w:t xml:space="preserve">                                                        </w:t>
      </w:r>
    </w:p>
    <w:p w14:paraId="2BB1883F" w14:textId="77777777" w:rsidR="00DE365B" w:rsidRPr="00146EA6" w:rsidRDefault="00DE365B" w:rsidP="00DE365B">
      <w:pPr>
        <w:rPr>
          <w:rFonts w:cstheme="minorHAnsi"/>
        </w:rPr>
      </w:pPr>
      <w:r w:rsidRPr="00146EA6">
        <w:rPr>
          <w:rFonts w:cstheme="minorHAnsi"/>
          <w:i/>
        </w:rPr>
        <w:t xml:space="preserve">For more information, contact: </w:t>
      </w:r>
      <w:r w:rsidRPr="00146EA6">
        <w:rPr>
          <w:rFonts w:cstheme="minorHAnsi"/>
          <w:i/>
        </w:rPr>
        <w:br/>
      </w:r>
      <w:r w:rsidRPr="00146EA6">
        <w:rPr>
          <w:rFonts w:cstheme="minorHAnsi"/>
          <w:highlight w:val="yellow"/>
        </w:rPr>
        <w:t>INSERT YOUR CONTACT INFORMATION HERE</w:t>
      </w:r>
    </w:p>
    <w:p w14:paraId="54C4907C" w14:textId="77777777" w:rsidR="00DE365B" w:rsidRPr="00146EA6" w:rsidRDefault="00DE365B" w:rsidP="00DE365B">
      <w:pPr>
        <w:rPr>
          <w:rFonts w:cstheme="minorHAnsi"/>
          <w:b/>
        </w:rPr>
      </w:pPr>
    </w:p>
    <w:p w14:paraId="034F85DF" w14:textId="1F837D5C" w:rsidR="00423B08" w:rsidRPr="006664B1" w:rsidRDefault="001929B3" w:rsidP="00423B08">
      <w:pPr>
        <w:jc w:val="center"/>
        <w:rPr>
          <w:rFonts w:asciiTheme="majorHAnsi" w:hAnsiTheme="majorHAnsi"/>
          <w:b/>
          <w:sz w:val="22"/>
          <w:szCs w:val="22"/>
        </w:rPr>
      </w:pPr>
      <w:r>
        <w:rPr>
          <w:b/>
        </w:rPr>
        <w:t>Think Twice Before Allowing Children on ATVs</w:t>
      </w:r>
      <w:r w:rsidR="007B69D1">
        <w:t xml:space="preserve"> </w:t>
      </w:r>
    </w:p>
    <w:p w14:paraId="7C1CD34B" w14:textId="77777777" w:rsidR="007E4130" w:rsidRPr="006664B1" w:rsidRDefault="007E4130" w:rsidP="00DE365B">
      <w:pPr>
        <w:jc w:val="center"/>
        <w:rPr>
          <w:rFonts w:cstheme="minorHAnsi"/>
          <w:b/>
          <w:sz w:val="22"/>
          <w:szCs w:val="22"/>
        </w:rPr>
      </w:pPr>
    </w:p>
    <w:p w14:paraId="465D68B7" w14:textId="3108D11B" w:rsidR="007B69D1" w:rsidRDefault="00DE365B" w:rsidP="007B69D1">
      <w:r w:rsidRPr="006664B1">
        <w:rPr>
          <w:rFonts w:cstheme="minorHAnsi"/>
          <w:sz w:val="22"/>
          <w:szCs w:val="22"/>
        </w:rPr>
        <w:t>(</w:t>
      </w:r>
      <w:r w:rsidRPr="006664B1">
        <w:rPr>
          <w:rFonts w:cstheme="minorHAnsi"/>
          <w:sz w:val="22"/>
          <w:szCs w:val="22"/>
          <w:highlight w:val="yellow"/>
        </w:rPr>
        <w:t>CITY, STATE</w:t>
      </w:r>
      <w:r w:rsidRPr="006664B1">
        <w:rPr>
          <w:rFonts w:cstheme="minorHAnsi"/>
          <w:sz w:val="22"/>
          <w:szCs w:val="22"/>
        </w:rPr>
        <w:t xml:space="preserve">) </w:t>
      </w:r>
      <w:r w:rsidR="006664B1" w:rsidRPr="006664B1">
        <w:rPr>
          <w:rFonts w:cstheme="minorHAnsi"/>
          <w:sz w:val="22"/>
          <w:szCs w:val="22"/>
        </w:rPr>
        <w:t xml:space="preserve"> </w:t>
      </w:r>
      <w:r w:rsidR="00897F83">
        <w:t>As schools let out for the summer</w:t>
      </w:r>
      <w:r w:rsidR="007B69D1">
        <w:t xml:space="preserve">, </w:t>
      </w:r>
      <w:r w:rsidR="00897F83">
        <w:t xml:space="preserve">many </w:t>
      </w:r>
      <w:r w:rsidR="007B69D1">
        <w:t>kids head outdoors. Some will head to the sports fields, some will head to the</w:t>
      </w:r>
      <w:r w:rsidR="00A34E40">
        <w:t xml:space="preserve"> pool, some will curl up with </w:t>
      </w:r>
      <w:r w:rsidR="007B69D1">
        <w:t>book</w:t>
      </w:r>
      <w:r w:rsidR="00A34E40">
        <w:t>s</w:t>
      </w:r>
      <w:r w:rsidR="007B69D1">
        <w:t>, and, despite warnings from safety advocates, some will climb onto</w:t>
      </w:r>
      <w:r w:rsidR="00897F83">
        <w:t xml:space="preserve"> and operate</w:t>
      </w:r>
      <w:r w:rsidR="007B69D1">
        <w:t xml:space="preserve"> all-terrain vehicles (ATVs</w:t>
      </w:r>
      <w:r w:rsidR="00897F83">
        <w:t>). The warm months are the peak</w:t>
      </w:r>
      <w:r w:rsidR="007B69D1">
        <w:t xml:space="preserve"> season for riding ATVs, making them prime months for ATV-related injuries and deaths as well. This week, </w:t>
      </w:r>
      <w:r w:rsidR="007B69D1" w:rsidRPr="007B69D1">
        <w:rPr>
          <w:highlight w:val="yellow"/>
        </w:rPr>
        <w:t>INSERT ORG</w:t>
      </w:r>
      <w:r w:rsidR="007B69D1">
        <w:t xml:space="preserve"> is joining other advocates across the country to promote ATV safety to keep more children in the great outdoors and out of the emergency department. </w:t>
      </w:r>
      <w:r w:rsidR="007B69D1">
        <w:br/>
      </w:r>
    </w:p>
    <w:p w14:paraId="08871537" w14:textId="2E0AA620" w:rsidR="007B69D1" w:rsidRDefault="007B69D1" w:rsidP="007B69D1">
      <w:r>
        <w:t xml:space="preserve">ATVs might seem like an acceptable choice for childhood fun, but young minds and bodies are not ready for the demands of safe riding. ATVs are heavy, complex machines that require advanced </w:t>
      </w:r>
      <w:r w:rsidR="00EB2F38">
        <w:t>judgment</w:t>
      </w:r>
      <w:r>
        <w:t xml:space="preserve"> skills to use safely, like </w:t>
      </w:r>
      <w:r w:rsidR="00EB2F38">
        <w:t>assessing</w:t>
      </w:r>
      <w:r>
        <w:t xml:space="preserve"> risk, controlling impulses, and handling problems. Children and teens do not have fully-developed brains, so they cannot accurately determine risk or predict consequences like adults can. Because of these factors, the American Academy of Pediatrics recommends that children younger than 16 years do not use ATVs at all.</w:t>
      </w:r>
    </w:p>
    <w:p w14:paraId="0C42A031" w14:textId="77777777" w:rsidR="007B69D1" w:rsidRDefault="007B69D1" w:rsidP="007B69D1"/>
    <w:p w14:paraId="629066FD" w14:textId="40E21768" w:rsidR="006664B1" w:rsidRPr="007B69D1" w:rsidRDefault="007B69D1" w:rsidP="007B69D1">
      <w:r>
        <w:t xml:space="preserve">Despite this recommendation, children are </w:t>
      </w:r>
      <w:r w:rsidR="00897F83">
        <w:t xml:space="preserve">continuing to </w:t>
      </w:r>
      <w:r>
        <w:t>us</w:t>
      </w:r>
      <w:r w:rsidR="00897F83">
        <w:t xml:space="preserve">e ATVs anyway, and unfortunately, </w:t>
      </w:r>
      <w:r>
        <w:t>they often ride powerful adult-model ATVs, skip safety gear like</w:t>
      </w:r>
      <w:r w:rsidR="00897F83">
        <w:t xml:space="preserve"> helmets, and ride ATVs on roads. A</w:t>
      </w:r>
      <w:r w:rsidR="00EB2F38">
        <w:t>ll of</w:t>
      </w:r>
      <w:r>
        <w:t xml:space="preserve"> these actions make the risk of serious injury or death even higher. </w:t>
      </w:r>
    </w:p>
    <w:p w14:paraId="4E369A35" w14:textId="77777777" w:rsidR="006664B1" w:rsidRPr="006664B1" w:rsidRDefault="006664B1" w:rsidP="006664B1">
      <w:pPr>
        <w:rPr>
          <w:sz w:val="22"/>
          <w:szCs w:val="22"/>
        </w:rPr>
      </w:pPr>
    </w:p>
    <w:p w14:paraId="58CBEA53" w14:textId="6F59CA2E" w:rsidR="006664B1" w:rsidRPr="00897F83" w:rsidRDefault="006664B1" w:rsidP="006664B1">
      <w:r w:rsidRPr="00897F83">
        <w:rPr>
          <w:highlight w:val="yellow"/>
        </w:rPr>
        <w:t>“QUOTE</w:t>
      </w:r>
      <w:r w:rsidRPr="00897F83">
        <w:t xml:space="preserve">,” said </w:t>
      </w:r>
      <w:r w:rsidRPr="00897F83">
        <w:rPr>
          <w:highlight w:val="yellow"/>
        </w:rPr>
        <w:t>INSERT NAME, TITLE</w:t>
      </w:r>
      <w:r w:rsidRPr="00897F83">
        <w:t>. “</w:t>
      </w:r>
      <w:r w:rsidRPr="00897F83">
        <w:rPr>
          <w:highlight w:val="yellow"/>
        </w:rPr>
        <w:t>ADDITIONAL QUOTE</w:t>
      </w:r>
      <w:r w:rsidRPr="00897F83">
        <w:t>.”</w:t>
      </w:r>
    </w:p>
    <w:p w14:paraId="14564F8D" w14:textId="77777777" w:rsidR="006664B1" w:rsidRPr="006664B1" w:rsidRDefault="006664B1" w:rsidP="006664B1">
      <w:pPr>
        <w:rPr>
          <w:sz w:val="22"/>
          <w:szCs w:val="22"/>
        </w:rPr>
      </w:pPr>
    </w:p>
    <w:p w14:paraId="62B5F818" w14:textId="3A48F0C4" w:rsidR="007B69D1" w:rsidRDefault="007B69D1" w:rsidP="007B69D1">
      <w:r>
        <w:t xml:space="preserve">Although ATV use is not recommended for children younger than 16 years, if you do choose to let your child </w:t>
      </w:r>
      <w:r w:rsidR="00D55265">
        <w:t>ride</w:t>
      </w:r>
      <w:r>
        <w:t xml:space="preserve"> an ATV, follow these tips to lower the chances of serious injury.</w:t>
      </w:r>
      <w:r>
        <w:softHyphen/>
      </w:r>
      <w:r>
        <w:softHyphen/>
      </w:r>
      <w:r>
        <w:softHyphen/>
      </w:r>
      <w:r>
        <w:softHyphen/>
      </w:r>
      <w:r>
        <w:softHyphen/>
      </w:r>
    </w:p>
    <w:p w14:paraId="544392D3" w14:textId="77777777" w:rsidR="007B69D1" w:rsidRDefault="007B69D1" w:rsidP="007B69D1"/>
    <w:p w14:paraId="2FE314AE" w14:textId="671B9C3A" w:rsidR="00897F83" w:rsidRDefault="00897F83" w:rsidP="00897F83">
      <w:pPr>
        <w:ind w:left="720"/>
      </w:pPr>
      <w:r>
        <w:rPr>
          <w:b/>
        </w:rPr>
        <w:t>Start off right</w:t>
      </w:r>
      <w:r w:rsidRPr="00032D3F">
        <w:rPr>
          <w:b/>
        </w:rPr>
        <w:t>:</w:t>
      </w:r>
      <w:r>
        <w:t xml:space="preserve"> </w:t>
      </w:r>
      <w:r w:rsidR="0079399C">
        <w:t xml:space="preserve">Choose a youth model ATV designed for your child’s age </w:t>
      </w:r>
      <w:r w:rsidR="00501531">
        <w:t>(a</w:t>
      </w:r>
      <w:r w:rsidR="0079399C">
        <w:t>dult models are not safe for children younger than 16 years</w:t>
      </w:r>
      <w:r w:rsidR="00501531">
        <w:t>)</w:t>
      </w:r>
      <w:r w:rsidR="0079399C">
        <w:t>.</w:t>
      </w:r>
      <w:r w:rsidR="00501531">
        <w:t xml:space="preserve"> Enroll your child in a hands-on training course.</w:t>
      </w:r>
      <w:bookmarkStart w:id="0" w:name="_GoBack"/>
      <w:bookmarkEnd w:id="0"/>
    </w:p>
    <w:p w14:paraId="22BD9691" w14:textId="77777777" w:rsidR="00897F83" w:rsidRDefault="00897F83" w:rsidP="00897F83">
      <w:pPr>
        <w:ind w:left="720"/>
      </w:pPr>
    </w:p>
    <w:p w14:paraId="359D11E1" w14:textId="6D4933E5" w:rsidR="00897F83" w:rsidRDefault="00897F83" w:rsidP="00897F83">
      <w:pPr>
        <w:ind w:left="720"/>
      </w:pPr>
      <w:r>
        <w:rPr>
          <w:b/>
        </w:rPr>
        <w:t>Safety first</w:t>
      </w:r>
      <w:r w:rsidRPr="00032D3F">
        <w:rPr>
          <w:b/>
        </w:rPr>
        <w:t>:</w:t>
      </w:r>
      <w:r>
        <w:t xml:space="preserve"> Only allow one person per ATV</w:t>
      </w:r>
      <w:r w:rsidR="00527084">
        <w:t xml:space="preserve"> (no passengers)</w:t>
      </w:r>
      <w:r>
        <w:t>. Wear recommended safety gear: a helmet certified by the Department of Transportation, ANSI, or the Snell Foundation, boots, gloves, goggles, and long pants and sleeves.</w:t>
      </w:r>
    </w:p>
    <w:p w14:paraId="5E460480" w14:textId="77777777" w:rsidR="00897F83" w:rsidRDefault="00897F83" w:rsidP="00897F83">
      <w:pPr>
        <w:ind w:left="720"/>
        <w:rPr>
          <w:b/>
        </w:rPr>
      </w:pPr>
    </w:p>
    <w:p w14:paraId="65C3C731" w14:textId="77777777" w:rsidR="00897F83" w:rsidRPr="00307246" w:rsidRDefault="00897F83" w:rsidP="00897F83">
      <w:pPr>
        <w:ind w:left="720"/>
      </w:pPr>
      <w:r>
        <w:rPr>
          <w:b/>
        </w:rPr>
        <w:t>Off-road only</w:t>
      </w:r>
      <w:r w:rsidRPr="00032D3F">
        <w:rPr>
          <w:b/>
        </w:rPr>
        <w:t>:</w:t>
      </w:r>
      <w:r>
        <w:t xml:space="preserve"> Use ATVs only on off-road terrain, never on paved surfaces or public roads of any type.</w:t>
      </w:r>
    </w:p>
    <w:p w14:paraId="1D7CB6A9" w14:textId="77777777" w:rsidR="006664B1" w:rsidRDefault="006664B1" w:rsidP="006664B1"/>
    <w:p w14:paraId="6881EBD0" w14:textId="77777777" w:rsidR="007B69D1" w:rsidRDefault="007B69D1" w:rsidP="00DE365B">
      <w:pPr>
        <w:rPr>
          <w:rFonts w:cstheme="minorHAnsi"/>
          <w:color w:val="000000" w:themeColor="text1"/>
          <w:sz w:val="22"/>
          <w:szCs w:val="22"/>
        </w:rPr>
      </w:pPr>
    </w:p>
    <w:p w14:paraId="3F279BCF" w14:textId="77777777" w:rsidR="00897F83" w:rsidRDefault="00897F83" w:rsidP="00DE365B">
      <w:pPr>
        <w:rPr>
          <w:rFonts w:cstheme="minorHAnsi"/>
          <w:color w:val="000000" w:themeColor="text1"/>
          <w:sz w:val="22"/>
          <w:szCs w:val="22"/>
        </w:rPr>
      </w:pPr>
    </w:p>
    <w:p w14:paraId="6D9130F5" w14:textId="77777777" w:rsidR="00897F83" w:rsidRDefault="00897F83" w:rsidP="00DE365B">
      <w:pPr>
        <w:rPr>
          <w:rFonts w:cstheme="minorHAnsi"/>
          <w:color w:val="000000" w:themeColor="text1"/>
          <w:sz w:val="22"/>
          <w:szCs w:val="22"/>
        </w:rPr>
      </w:pPr>
    </w:p>
    <w:p w14:paraId="4995101A" w14:textId="1CCF7CD4" w:rsidR="00911734" w:rsidRPr="006664B1" w:rsidRDefault="00DE365B" w:rsidP="00DE365B">
      <w:pPr>
        <w:rPr>
          <w:rStyle w:val="Hyperlink"/>
          <w:rFonts w:cstheme="minorHAnsi"/>
          <w:color w:val="000000" w:themeColor="text1"/>
          <w:sz w:val="22"/>
          <w:szCs w:val="22"/>
        </w:rPr>
      </w:pPr>
      <w:r w:rsidRPr="006664B1">
        <w:rPr>
          <w:rFonts w:cstheme="minorHAnsi"/>
          <w:color w:val="000000" w:themeColor="text1"/>
          <w:sz w:val="22"/>
          <w:szCs w:val="22"/>
        </w:rPr>
        <w:t xml:space="preserve">More prevention tips are available at </w:t>
      </w:r>
      <w:hyperlink r:id="rId8" w:history="1">
        <w:r w:rsidRPr="006664B1">
          <w:rPr>
            <w:rStyle w:val="Hyperlink"/>
            <w:rFonts w:cstheme="minorHAnsi"/>
            <w:color w:val="000000" w:themeColor="text1"/>
            <w:sz w:val="22"/>
            <w:szCs w:val="22"/>
          </w:rPr>
          <w:t>www.preventchildinjury.org</w:t>
        </w:r>
      </w:hyperlink>
      <w:r w:rsidRPr="006664B1">
        <w:rPr>
          <w:rFonts w:cstheme="minorHAnsi"/>
          <w:color w:val="000000" w:themeColor="text1"/>
          <w:sz w:val="22"/>
          <w:szCs w:val="22"/>
        </w:rPr>
        <w:t>.</w:t>
      </w:r>
      <w:r w:rsidRPr="006664B1">
        <w:rPr>
          <w:rStyle w:val="Hyperlink"/>
          <w:rFonts w:cstheme="minorHAnsi"/>
          <w:color w:val="000000" w:themeColor="text1"/>
          <w:sz w:val="22"/>
          <w:szCs w:val="22"/>
        </w:rPr>
        <w:t xml:space="preserve"> </w:t>
      </w:r>
    </w:p>
    <w:p w14:paraId="4A4437FE" w14:textId="77777777" w:rsidR="00161D67" w:rsidRDefault="00161D67" w:rsidP="00DE365B">
      <w:pPr>
        <w:rPr>
          <w:rFonts w:cstheme="minorHAnsi"/>
          <w:sz w:val="22"/>
          <w:szCs w:val="22"/>
        </w:rPr>
      </w:pPr>
    </w:p>
    <w:p w14:paraId="33220C92" w14:textId="28AB5530" w:rsidR="00DE365B" w:rsidRPr="006664B1" w:rsidRDefault="00DE365B" w:rsidP="00DE365B">
      <w:pPr>
        <w:rPr>
          <w:rFonts w:cstheme="minorHAnsi"/>
          <w:sz w:val="22"/>
          <w:szCs w:val="22"/>
        </w:rPr>
      </w:pPr>
      <w:r w:rsidRPr="006664B1">
        <w:rPr>
          <w:rFonts w:cstheme="minorHAnsi"/>
          <w:sz w:val="22"/>
          <w:szCs w:val="22"/>
        </w:rPr>
        <w:t xml:space="preserve">Prevent Child Injury is a national group of organizations and individuals, including researchers, health professionals, educators, and child advocates, working together to prevent injuries to children and adolescents in the U.S. Prevent Child Injury promotes coordinated communication to the public about prevention of child injury, which is the leading cause of death of our nation’s youth. To become a member of Prevent Child Injury or for more information and resources on this and other child injury topics, please visit </w:t>
      </w:r>
      <w:hyperlink r:id="rId9" w:history="1">
        <w:r w:rsidRPr="006664B1">
          <w:rPr>
            <w:rStyle w:val="Hyperlink"/>
            <w:rFonts w:cstheme="minorHAnsi"/>
            <w:sz w:val="22"/>
            <w:szCs w:val="22"/>
          </w:rPr>
          <w:t>www.preventchildinjury.org</w:t>
        </w:r>
      </w:hyperlink>
      <w:r w:rsidRPr="006664B1">
        <w:rPr>
          <w:rFonts w:cstheme="minorHAnsi"/>
          <w:sz w:val="22"/>
          <w:szCs w:val="22"/>
        </w:rPr>
        <w:t>.</w:t>
      </w:r>
    </w:p>
    <w:p w14:paraId="3C4910F6" w14:textId="77777777" w:rsidR="00DE365B" w:rsidRPr="006664B1" w:rsidRDefault="00DE365B" w:rsidP="00DE365B">
      <w:pPr>
        <w:rPr>
          <w:rFonts w:cstheme="minorHAnsi"/>
          <w:sz w:val="22"/>
          <w:szCs w:val="22"/>
        </w:rPr>
      </w:pPr>
    </w:p>
    <w:p w14:paraId="5A1C71A0" w14:textId="77777777" w:rsidR="00DE365B" w:rsidRPr="006664B1" w:rsidRDefault="00DE365B" w:rsidP="00DE365B">
      <w:pPr>
        <w:rPr>
          <w:rFonts w:cstheme="minorHAnsi"/>
          <w:sz w:val="22"/>
          <w:szCs w:val="22"/>
          <w:shd w:val="clear" w:color="auto" w:fill="FFFFFF"/>
        </w:rPr>
      </w:pPr>
      <w:r w:rsidRPr="006664B1">
        <w:rPr>
          <w:rFonts w:cstheme="minorHAnsi"/>
          <w:sz w:val="22"/>
          <w:szCs w:val="22"/>
          <w:highlight w:val="yellow"/>
          <w:shd w:val="clear" w:color="auto" w:fill="FFFFFF"/>
        </w:rPr>
        <w:t xml:space="preserve"> [PARAGRAPH ABOUT YOUR ORGANIZATION HERE]</w:t>
      </w:r>
    </w:p>
    <w:p w14:paraId="103FF32D" w14:textId="77777777" w:rsidR="00DE365B" w:rsidRPr="006664B1" w:rsidRDefault="00DE365B" w:rsidP="00DE365B">
      <w:pPr>
        <w:rPr>
          <w:rFonts w:cstheme="minorHAnsi"/>
          <w:color w:val="3C3C3C"/>
          <w:sz w:val="22"/>
          <w:szCs w:val="22"/>
          <w:shd w:val="clear" w:color="auto" w:fill="FFFFFF"/>
        </w:rPr>
      </w:pPr>
    </w:p>
    <w:p w14:paraId="0060B5FB" w14:textId="77777777" w:rsidR="00DE365B" w:rsidRDefault="00DE365B" w:rsidP="00DE365B">
      <w:pPr>
        <w:jc w:val="center"/>
        <w:rPr>
          <w:rFonts w:cstheme="minorHAnsi"/>
          <w:b/>
          <w:sz w:val="22"/>
          <w:szCs w:val="22"/>
        </w:rPr>
      </w:pPr>
      <w:r w:rsidRPr="006664B1">
        <w:rPr>
          <w:rFonts w:cstheme="minorHAnsi"/>
          <w:b/>
          <w:sz w:val="22"/>
          <w:szCs w:val="22"/>
        </w:rPr>
        <w:t>-30-</w:t>
      </w:r>
    </w:p>
    <w:p w14:paraId="3CA8D676" w14:textId="77777777" w:rsidR="00897F83" w:rsidRDefault="00897F83" w:rsidP="00DE365B">
      <w:pPr>
        <w:jc w:val="center"/>
        <w:rPr>
          <w:rFonts w:cstheme="minorHAnsi"/>
          <w:b/>
          <w:sz w:val="22"/>
          <w:szCs w:val="22"/>
        </w:rPr>
      </w:pPr>
    </w:p>
    <w:p w14:paraId="2783323E" w14:textId="77777777" w:rsidR="006D6075" w:rsidRDefault="006D6075" w:rsidP="00897F83">
      <w:pPr>
        <w:rPr>
          <w:rFonts w:cstheme="minorHAnsi"/>
          <w:sz w:val="22"/>
          <w:szCs w:val="22"/>
        </w:rPr>
      </w:pPr>
    </w:p>
    <w:p w14:paraId="6F2B3CC0" w14:textId="77777777" w:rsidR="006D6075" w:rsidRDefault="006D6075" w:rsidP="00897F83">
      <w:pPr>
        <w:rPr>
          <w:rFonts w:cstheme="minorHAnsi"/>
          <w:sz w:val="22"/>
          <w:szCs w:val="22"/>
        </w:rPr>
      </w:pPr>
    </w:p>
    <w:p w14:paraId="1364CE92" w14:textId="42A4FC62" w:rsidR="00897F83" w:rsidRDefault="006D6075" w:rsidP="00897F83">
      <w:pPr>
        <w:rPr>
          <w:rFonts w:cstheme="minorHAnsi"/>
          <w:sz w:val="22"/>
          <w:szCs w:val="22"/>
        </w:rPr>
      </w:pPr>
      <w:r>
        <w:rPr>
          <w:rFonts w:cstheme="minorHAnsi"/>
          <w:sz w:val="22"/>
          <w:szCs w:val="22"/>
        </w:rPr>
        <w:t>Ideas for quotes: Local stories or data, t</w:t>
      </w:r>
      <w:r w:rsidR="00897F83" w:rsidRPr="00897F83">
        <w:rPr>
          <w:rFonts w:cstheme="minorHAnsi"/>
          <w:sz w:val="22"/>
          <w:szCs w:val="22"/>
        </w:rPr>
        <w:t>raining and other safety programs</w:t>
      </w:r>
      <w:r>
        <w:rPr>
          <w:rFonts w:cstheme="minorHAnsi"/>
          <w:sz w:val="22"/>
          <w:szCs w:val="22"/>
        </w:rPr>
        <w:t>, s</w:t>
      </w:r>
      <w:r w:rsidR="00897F83" w:rsidRPr="00897F83">
        <w:rPr>
          <w:rFonts w:cstheme="minorHAnsi"/>
          <w:sz w:val="22"/>
          <w:szCs w:val="22"/>
        </w:rPr>
        <w:t>tate laws</w:t>
      </w:r>
    </w:p>
    <w:p w14:paraId="7E13F097" w14:textId="77777777" w:rsidR="00897F83" w:rsidRPr="00897F83" w:rsidRDefault="00897F83" w:rsidP="00897F83">
      <w:pPr>
        <w:rPr>
          <w:rFonts w:cstheme="minorHAnsi"/>
          <w:sz w:val="22"/>
          <w:szCs w:val="22"/>
        </w:rPr>
      </w:pPr>
    </w:p>
    <w:p w14:paraId="4E0F53B1" w14:textId="77777777" w:rsidR="00897F83" w:rsidRPr="00897F83" w:rsidRDefault="00897F83" w:rsidP="00897F83">
      <w:pPr>
        <w:rPr>
          <w:rFonts w:cstheme="minorHAnsi"/>
          <w:b/>
          <w:sz w:val="22"/>
          <w:szCs w:val="22"/>
        </w:rPr>
      </w:pPr>
    </w:p>
    <w:sectPr w:rsidR="00897F83" w:rsidRPr="00897F83" w:rsidSect="008A5A37">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3F844E" w14:textId="77777777" w:rsidR="004B799C" w:rsidRDefault="004B799C" w:rsidP="00DE365B">
      <w:r>
        <w:separator/>
      </w:r>
    </w:p>
  </w:endnote>
  <w:endnote w:type="continuationSeparator" w:id="0">
    <w:p w14:paraId="0DCAA6B9" w14:textId="77777777" w:rsidR="004B799C" w:rsidRDefault="004B799C" w:rsidP="00DE3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ato">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281217" w14:textId="0170B3D5" w:rsidR="00AF7C5D" w:rsidRPr="00CA60B2" w:rsidRDefault="00AF7C5D">
    <w:pPr>
      <w:pStyle w:val="Footer"/>
      <w:rPr>
        <w:rFonts w:ascii="Garamond" w:hAnsi="Garamond"/>
      </w:rPr>
    </w:pPr>
    <w:r w:rsidRPr="00CA60B2">
      <w:rPr>
        <w:rFonts w:ascii="Garamond" w:hAnsi="Garamond"/>
      </w:rPr>
      <w:tab/>
    </w:r>
    <w:r w:rsidRPr="00CA60B2">
      <w:rPr>
        <w:rFonts w:ascii="Garamond" w:hAnsi="Garamond"/>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6DF58E" w14:textId="77777777" w:rsidR="004B799C" w:rsidRDefault="004B799C" w:rsidP="00DE365B">
      <w:r>
        <w:separator/>
      </w:r>
    </w:p>
  </w:footnote>
  <w:footnote w:type="continuationSeparator" w:id="0">
    <w:p w14:paraId="18723162" w14:textId="77777777" w:rsidR="004B799C" w:rsidRDefault="004B799C" w:rsidP="00DE36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507527" w14:textId="77777777" w:rsidR="00AF7C5D" w:rsidRDefault="00AF7C5D" w:rsidP="008A5A37">
    <w:pPr>
      <w:pStyle w:val="Header"/>
      <w:ind w:left="3600" w:firstLine="4320"/>
    </w:pPr>
    <w:r>
      <w:rPr>
        <w:noProof/>
      </w:rPr>
      <w:drawing>
        <wp:anchor distT="0" distB="0" distL="114300" distR="114300" simplePos="0" relativeHeight="251659264" behindDoc="0" locked="0" layoutInCell="1" allowOverlap="1" wp14:anchorId="714BDF83" wp14:editId="06CAAA57">
          <wp:simplePos x="0" y="0"/>
          <wp:positionH relativeFrom="column">
            <wp:posOffset>-9525</wp:posOffset>
          </wp:positionH>
          <wp:positionV relativeFrom="paragraph">
            <wp:posOffset>-238125</wp:posOffset>
          </wp:positionV>
          <wp:extent cx="969010" cy="744220"/>
          <wp:effectExtent l="0" t="0" r="254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9010" cy="7442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60B2">
      <w:rPr>
        <w:rFonts w:ascii="Garamond" w:hAnsi="Garamond"/>
        <w:highlight w:val="yellow"/>
      </w:rPr>
      <w:t>INSERT YOUR</w:t>
    </w:r>
    <w:r w:rsidRPr="00CA60B2">
      <w:rPr>
        <w:rFonts w:ascii="Garamond" w:hAnsi="Garamond"/>
      </w:rPr>
      <w:br/>
      <w:t xml:space="preserve">                </w:t>
    </w:r>
    <w:r w:rsidRPr="00CA60B2">
      <w:rPr>
        <w:rFonts w:ascii="Garamond" w:hAnsi="Garamond"/>
      </w:rPr>
      <w:tab/>
    </w:r>
    <w:r w:rsidRPr="00CA60B2">
      <w:rPr>
        <w:rFonts w:ascii="Garamond" w:hAnsi="Garamond"/>
      </w:rPr>
      <w:tab/>
    </w:r>
    <w:r w:rsidRPr="00CA60B2">
      <w:rPr>
        <w:rFonts w:ascii="Garamond" w:hAnsi="Garamond"/>
        <w:highlight w:val="yellow"/>
      </w:rPr>
      <w:t>LOGO HERE</w:t>
    </w:r>
    <w:r>
      <w:rPr>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425F5"/>
    <w:multiLevelType w:val="hybridMultilevel"/>
    <w:tmpl w:val="ACDAAF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2D11A8B"/>
    <w:multiLevelType w:val="hybridMultilevel"/>
    <w:tmpl w:val="E152A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0641A5"/>
    <w:multiLevelType w:val="hybridMultilevel"/>
    <w:tmpl w:val="563221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436684"/>
    <w:multiLevelType w:val="hybridMultilevel"/>
    <w:tmpl w:val="3D96E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1F4E94"/>
    <w:multiLevelType w:val="hybridMultilevel"/>
    <w:tmpl w:val="7FFA23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2FF7EBD"/>
    <w:multiLevelType w:val="hybridMultilevel"/>
    <w:tmpl w:val="CF9632B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FBF2236"/>
    <w:multiLevelType w:val="hybridMultilevel"/>
    <w:tmpl w:val="E3B67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3A59E5"/>
    <w:multiLevelType w:val="hybridMultilevel"/>
    <w:tmpl w:val="DC44CE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63707E36"/>
    <w:multiLevelType w:val="hybridMultilevel"/>
    <w:tmpl w:val="7C94E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652125B"/>
    <w:multiLevelType w:val="hybridMultilevel"/>
    <w:tmpl w:val="BC06CBC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08867CA"/>
    <w:multiLevelType w:val="hybridMultilevel"/>
    <w:tmpl w:val="1534E5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92B30FE"/>
    <w:multiLevelType w:val="hybridMultilevel"/>
    <w:tmpl w:val="9D9CD6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11"/>
  </w:num>
  <w:num w:numId="3">
    <w:abstractNumId w:val="6"/>
  </w:num>
  <w:num w:numId="4">
    <w:abstractNumId w:val="4"/>
  </w:num>
  <w:num w:numId="5">
    <w:abstractNumId w:val="0"/>
  </w:num>
  <w:num w:numId="6">
    <w:abstractNumId w:val="10"/>
  </w:num>
  <w:num w:numId="7">
    <w:abstractNumId w:val="5"/>
  </w:num>
  <w:num w:numId="8">
    <w:abstractNumId w:val="9"/>
  </w:num>
  <w:num w:numId="9">
    <w:abstractNumId w:val="2"/>
  </w:num>
  <w:num w:numId="10">
    <w:abstractNumId w:val="3"/>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65B"/>
    <w:rsid w:val="00011EC6"/>
    <w:rsid w:val="0001632E"/>
    <w:rsid w:val="00043B1E"/>
    <w:rsid w:val="00047CE1"/>
    <w:rsid w:val="00050490"/>
    <w:rsid w:val="000558A2"/>
    <w:rsid w:val="00070D8D"/>
    <w:rsid w:val="00083EB2"/>
    <w:rsid w:val="00090457"/>
    <w:rsid w:val="000A0CD5"/>
    <w:rsid w:val="000C7FE4"/>
    <w:rsid w:val="000D2830"/>
    <w:rsid w:val="00115A38"/>
    <w:rsid w:val="00146EA6"/>
    <w:rsid w:val="00161BD2"/>
    <w:rsid w:val="00161D67"/>
    <w:rsid w:val="00185C2E"/>
    <w:rsid w:val="00186AD4"/>
    <w:rsid w:val="001929B3"/>
    <w:rsid w:val="00223798"/>
    <w:rsid w:val="002A6EFA"/>
    <w:rsid w:val="002B58DA"/>
    <w:rsid w:val="002C08D4"/>
    <w:rsid w:val="00364998"/>
    <w:rsid w:val="0040089C"/>
    <w:rsid w:val="00423B08"/>
    <w:rsid w:val="00440E8E"/>
    <w:rsid w:val="00460EF7"/>
    <w:rsid w:val="00486264"/>
    <w:rsid w:val="00495442"/>
    <w:rsid w:val="004A4133"/>
    <w:rsid w:val="004B3740"/>
    <w:rsid w:val="004B799C"/>
    <w:rsid w:val="00501531"/>
    <w:rsid w:val="00513AAD"/>
    <w:rsid w:val="0052655E"/>
    <w:rsid w:val="00527084"/>
    <w:rsid w:val="005435A7"/>
    <w:rsid w:val="005601C3"/>
    <w:rsid w:val="005739E8"/>
    <w:rsid w:val="005A4775"/>
    <w:rsid w:val="005F46FC"/>
    <w:rsid w:val="006235E2"/>
    <w:rsid w:val="00653DC6"/>
    <w:rsid w:val="006664B1"/>
    <w:rsid w:val="00687530"/>
    <w:rsid w:val="00693227"/>
    <w:rsid w:val="006A6F33"/>
    <w:rsid w:val="006D6075"/>
    <w:rsid w:val="00714D71"/>
    <w:rsid w:val="00760D68"/>
    <w:rsid w:val="0079399C"/>
    <w:rsid w:val="007B69D1"/>
    <w:rsid w:val="007D2DAD"/>
    <w:rsid w:val="007E4130"/>
    <w:rsid w:val="00803CEB"/>
    <w:rsid w:val="00897F83"/>
    <w:rsid w:val="008A5A37"/>
    <w:rsid w:val="008C2335"/>
    <w:rsid w:val="008D3B0A"/>
    <w:rsid w:val="008F1984"/>
    <w:rsid w:val="00911734"/>
    <w:rsid w:val="00920AA7"/>
    <w:rsid w:val="00944FB4"/>
    <w:rsid w:val="009664C1"/>
    <w:rsid w:val="00970CEF"/>
    <w:rsid w:val="009A6A65"/>
    <w:rsid w:val="00A00878"/>
    <w:rsid w:val="00A0316C"/>
    <w:rsid w:val="00A16F11"/>
    <w:rsid w:val="00A34E40"/>
    <w:rsid w:val="00A5263E"/>
    <w:rsid w:val="00AD29D6"/>
    <w:rsid w:val="00AF7C5D"/>
    <w:rsid w:val="00B060A0"/>
    <w:rsid w:val="00BC123D"/>
    <w:rsid w:val="00C56309"/>
    <w:rsid w:val="00C7701A"/>
    <w:rsid w:val="00C9057E"/>
    <w:rsid w:val="00CD44F7"/>
    <w:rsid w:val="00CE0868"/>
    <w:rsid w:val="00D46EDB"/>
    <w:rsid w:val="00D55265"/>
    <w:rsid w:val="00D562E8"/>
    <w:rsid w:val="00D640FA"/>
    <w:rsid w:val="00D70F1F"/>
    <w:rsid w:val="00DB3D6E"/>
    <w:rsid w:val="00DC4B40"/>
    <w:rsid w:val="00DD168B"/>
    <w:rsid w:val="00DD3E48"/>
    <w:rsid w:val="00DE1093"/>
    <w:rsid w:val="00DE365B"/>
    <w:rsid w:val="00DF65AC"/>
    <w:rsid w:val="00E11E70"/>
    <w:rsid w:val="00EA07CD"/>
    <w:rsid w:val="00EB2F38"/>
    <w:rsid w:val="00EE68A5"/>
    <w:rsid w:val="00FE21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6C4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65B"/>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E365B"/>
    <w:rPr>
      <w:color w:val="0000FF"/>
      <w:u w:val="single"/>
    </w:rPr>
  </w:style>
  <w:style w:type="paragraph" w:styleId="Header">
    <w:name w:val="header"/>
    <w:basedOn w:val="Normal"/>
    <w:link w:val="HeaderChar"/>
    <w:uiPriority w:val="99"/>
    <w:unhideWhenUsed/>
    <w:rsid w:val="00DE365B"/>
    <w:pPr>
      <w:tabs>
        <w:tab w:val="center" w:pos="4680"/>
        <w:tab w:val="right" w:pos="9360"/>
      </w:tabs>
    </w:pPr>
    <w:rPr>
      <w:rFonts w:ascii="Calibri" w:eastAsia="Calibri" w:hAnsi="Calibri" w:cs="Times New Roman"/>
      <w:sz w:val="22"/>
      <w:szCs w:val="22"/>
    </w:rPr>
  </w:style>
  <w:style w:type="character" w:customStyle="1" w:styleId="HeaderChar">
    <w:name w:val="Header Char"/>
    <w:basedOn w:val="DefaultParagraphFont"/>
    <w:link w:val="Header"/>
    <w:uiPriority w:val="99"/>
    <w:rsid w:val="00DE365B"/>
    <w:rPr>
      <w:rFonts w:ascii="Calibri" w:eastAsia="Calibri" w:hAnsi="Calibri" w:cs="Times New Roman"/>
    </w:rPr>
  </w:style>
  <w:style w:type="paragraph" w:styleId="Footer">
    <w:name w:val="footer"/>
    <w:basedOn w:val="Normal"/>
    <w:link w:val="FooterChar"/>
    <w:uiPriority w:val="99"/>
    <w:unhideWhenUsed/>
    <w:rsid w:val="00DE365B"/>
    <w:pPr>
      <w:tabs>
        <w:tab w:val="center" w:pos="4680"/>
        <w:tab w:val="right" w:pos="9360"/>
      </w:tabs>
    </w:pPr>
    <w:rPr>
      <w:rFonts w:ascii="Calibri" w:eastAsia="Calibri" w:hAnsi="Calibri" w:cs="Times New Roman"/>
      <w:sz w:val="22"/>
      <w:szCs w:val="22"/>
    </w:rPr>
  </w:style>
  <w:style w:type="character" w:customStyle="1" w:styleId="FooterChar">
    <w:name w:val="Footer Char"/>
    <w:basedOn w:val="DefaultParagraphFont"/>
    <w:link w:val="Footer"/>
    <w:uiPriority w:val="99"/>
    <w:rsid w:val="00DE365B"/>
    <w:rPr>
      <w:rFonts w:ascii="Calibri" w:eastAsia="Calibri" w:hAnsi="Calibri" w:cs="Times New Roman"/>
    </w:rPr>
  </w:style>
  <w:style w:type="paragraph" w:styleId="ListParagraph">
    <w:name w:val="List Paragraph"/>
    <w:basedOn w:val="Normal"/>
    <w:uiPriority w:val="34"/>
    <w:qFormat/>
    <w:rsid w:val="00DE365B"/>
    <w:pPr>
      <w:spacing w:after="200" w:line="276" w:lineRule="auto"/>
      <w:ind w:left="720"/>
      <w:contextualSpacing/>
    </w:pPr>
    <w:rPr>
      <w:rFonts w:eastAsiaTheme="minorHAnsi"/>
      <w:sz w:val="22"/>
      <w:szCs w:val="22"/>
    </w:rPr>
  </w:style>
  <w:style w:type="character" w:styleId="Emphasis">
    <w:name w:val="Emphasis"/>
    <w:basedOn w:val="DefaultParagraphFont"/>
    <w:uiPriority w:val="20"/>
    <w:qFormat/>
    <w:rsid w:val="00970CEF"/>
    <w:rPr>
      <w:rFonts w:ascii="Lato" w:hAnsi="Lato" w:hint="default"/>
      <w:i/>
      <w:iCs/>
    </w:rPr>
  </w:style>
  <w:style w:type="paragraph" w:styleId="BalloonText">
    <w:name w:val="Balloon Text"/>
    <w:basedOn w:val="Normal"/>
    <w:link w:val="BalloonTextChar"/>
    <w:uiPriority w:val="99"/>
    <w:semiHidden/>
    <w:unhideWhenUsed/>
    <w:rsid w:val="005F46FC"/>
    <w:rPr>
      <w:rFonts w:ascii="Tahoma" w:hAnsi="Tahoma" w:cs="Tahoma"/>
      <w:sz w:val="16"/>
      <w:szCs w:val="16"/>
    </w:rPr>
  </w:style>
  <w:style w:type="character" w:customStyle="1" w:styleId="BalloonTextChar">
    <w:name w:val="Balloon Text Char"/>
    <w:basedOn w:val="DefaultParagraphFont"/>
    <w:link w:val="BalloonText"/>
    <w:uiPriority w:val="99"/>
    <w:semiHidden/>
    <w:rsid w:val="005F46FC"/>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440E8E"/>
    <w:rPr>
      <w:sz w:val="16"/>
      <w:szCs w:val="16"/>
    </w:rPr>
  </w:style>
  <w:style w:type="paragraph" w:styleId="CommentText">
    <w:name w:val="annotation text"/>
    <w:basedOn w:val="Normal"/>
    <w:link w:val="CommentTextChar"/>
    <w:uiPriority w:val="99"/>
    <w:semiHidden/>
    <w:unhideWhenUsed/>
    <w:rsid w:val="00440E8E"/>
    <w:rPr>
      <w:sz w:val="20"/>
      <w:szCs w:val="20"/>
    </w:rPr>
  </w:style>
  <w:style w:type="character" w:customStyle="1" w:styleId="CommentTextChar">
    <w:name w:val="Comment Text Char"/>
    <w:basedOn w:val="DefaultParagraphFont"/>
    <w:link w:val="CommentText"/>
    <w:uiPriority w:val="99"/>
    <w:semiHidden/>
    <w:rsid w:val="00440E8E"/>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440E8E"/>
    <w:rPr>
      <w:b/>
      <w:bCs/>
    </w:rPr>
  </w:style>
  <w:style w:type="character" w:customStyle="1" w:styleId="CommentSubjectChar">
    <w:name w:val="Comment Subject Char"/>
    <w:basedOn w:val="CommentTextChar"/>
    <w:link w:val="CommentSubject"/>
    <w:uiPriority w:val="99"/>
    <w:semiHidden/>
    <w:rsid w:val="00440E8E"/>
    <w:rPr>
      <w:rFonts w:eastAsiaTheme="minorEastAsia"/>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65B"/>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E365B"/>
    <w:rPr>
      <w:color w:val="0000FF"/>
      <w:u w:val="single"/>
    </w:rPr>
  </w:style>
  <w:style w:type="paragraph" w:styleId="Header">
    <w:name w:val="header"/>
    <w:basedOn w:val="Normal"/>
    <w:link w:val="HeaderChar"/>
    <w:uiPriority w:val="99"/>
    <w:unhideWhenUsed/>
    <w:rsid w:val="00DE365B"/>
    <w:pPr>
      <w:tabs>
        <w:tab w:val="center" w:pos="4680"/>
        <w:tab w:val="right" w:pos="9360"/>
      </w:tabs>
    </w:pPr>
    <w:rPr>
      <w:rFonts w:ascii="Calibri" w:eastAsia="Calibri" w:hAnsi="Calibri" w:cs="Times New Roman"/>
      <w:sz w:val="22"/>
      <w:szCs w:val="22"/>
    </w:rPr>
  </w:style>
  <w:style w:type="character" w:customStyle="1" w:styleId="HeaderChar">
    <w:name w:val="Header Char"/>
    <w:basedOn w:val="DefaultParagraphFont"/>
    <w:link w:val="Header"/>
    <w:uiPriority w:val="99"/>
    <w:rsid w:val="00DE365B"/>
    <w:rPr>
      <w:rFonts w:ascii="Calibri" w:eastAsia="Calibri" w:hAnsi="Calibri" w:cs="Times New Roman"/>
    </w:rPr>
  </w:style>
  <w:style w:type="paragraph" w:styleId="Footer">
    <w:name w:val="footer"/>
    <w:basedOn w:val="Normal"/>
    <w:link w:val="FooterChar"/>
    <w:uiPriority w:val="99"/>
    <w:unhideWhenUsed/>
    <w:rsid w:val="00DE365B"/>
    <w:pPr>
      <w:tabs>
        <w:tab w:val="center" w:pos="4680"/>
        <w:tab w:val="right" w:pos="9360"/>
      </w:tabs>
    </w:pPr>
    <w:rPr>
      <w:rFonts w:ascii="Calibri" w:eastAsia="Calibri" w:hAnsi="Calibri" w:cs="Times New Roman"/>
      <w:sz w:val="22"/>
      <w:szCs w:val="22"/>
    </w:rPr>
  </w:style>
  <w:style w:type="character" w:customStyle="1" w:styleId="FooterChar">
    <w:name w:val="Footer Char"/>
    <w:basedOn w:val="DefaultParagraphFont"/>
    <w:link w:val="Footer"/>
    <w:uiPriority w:val="99"/>
    <w:rsid w:val="00DE365B"/>
    <w:rPr>
      <w:rFonts w:ascii="Calibri" w:eastAsia="Calibri" w:hAnsi="Calibri" w:cs="Times New Roman"/>
    </w:rPr>
  </w:style>
  <w:style w:type="paragraph" w:styleId="ListParagraph">
    <w:name w:val="List Paragraph"/>
    <w:basedOn w:val="Normal"/>
    <w:uiPriority w:val="34"/>
    <w:qFormat/>
    <w:rsid w:val="00DE365B"/>
    <w:pPr>
      <w:spacing w:after="200" w:line="276" w:lineRule="auto"/>
      <w:ind w:left="720"/>
      <w:contextualSpacing/>
    </w:pPr>
    <w:rPr>
      <w:rFonts w:eastAsiaTheme="minorHAnsi"/>
      <w:sz w:val="22"/>
      <w:szCs w:val="22"/>
    </w:rPr>
  </w:style>
  <w:style w:type="character" w:styleId="Emphasis">
    <w:name w:val="Emphasis"/>
    <w:basedOn w:val="DefaultParagraphFont"/>
    <w:uiPriority w:val="20"/>
    <w:qFormat/>
    <w:rsid w:val="00970CEF"/>
    <w:rPr>
      <w:rFonts w:ascii="Lato" w:hAnsi="Lato" w:hint="default"/>
      <w:i/>
      <w:iCs/>
    </w:rPr>
  </w:style>
  <w:style w:type="paragraph" w:styleId="BalloonText">
    <w:name w:val="Balloon Text"/>
    <w:basedOn w:val="Normal"/>
    <w:link w:val="BalloonTextChar"/>
    <w:uiPriority w:val="99"/>
    <w:semiHidden/>
    <w:unhideWhenUsed/>
    <w:rsid w:val="005F46FC"/>
    <w:rPr>
      <w:rFonts w:ascii="Tahoma" w:hAnsi="Tahoma" w:cs="Tahoma"/>
      <w:sz w:val="16"/>
      <w:szCs w:val="16"/>
    </w:rPr>
  </w:style>
  <w:style w:type="character" w:customStyle="1" w:styleId="BalloonTextChar">
    <w:name w:val="Balloon Text Char"/>
    <w:basedOn w:val="DefaultParagraphFont"/>
    <w:link w:val="BalloonText"/>
    <w:uiPriority w:val="99"/>
    <w:semiHidden/>
    <w:rsid w:val="005F46FC"/>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440E8E"/>
    <w:rPr>
      <w:sz w:val="16"/>
      <w:szCs w:val="16"/>
    </w:rPr>
  </w:style>
  <w:style w:type="paragraph" w:styleId="CommentText">
    <w:name w:val="annotation text"/>
    <w:basedOn w:val="Normal"/>
    <w:link w:val="CommentTextChar"/>
    <w:uiPriority w:val="99"/>
    <w:semiHidden/>
    <w:unhideWhenUsed/>
    <w:rsid w:val="00440E8E"/>
    <w:rPr>
      <w:sz w:val="20"/>
      <w:szCs w:val="20"/>
    </w:rPr>
  </w:style>
  <w:style w:type="character" w:customStyle="1" w:styleId="CommentTextChar">
    <w:name w:val="Comment Text Char"/>
    <w:basedOn w:val="DefaultParagraphFont"/>
    <w:link w:val="CommentText"/>
    <w:uiPriority w:val="99"/>
    <w:semiHidden/>
    <w:rsid w:val="00440E8E"/>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440E8E"/>
    <w:rPr>
      <w:b/>
      <w:bCs/>
    </w:rPr>
  </w:style>
  <w:style w:type="character" w:customStyle="1" w:styleId="CommentSubjectChar">
    <w:name w:val="Comment Subject Char"/>
    <w:basedOn w:val="CommentTextChar"/>
    <w:link w:val="CommentSubject"/>
    <w:uiPriority w:val="99"/>
    <w:semiHidden/>
    <w:rsid w:val="00440E8E"/>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851976">
      <w:bodyDiv w:val="1"/>
      <w:marLeft w:val="0"/>
      <w:marRight w:val="0"/>
      <w:marTop w:val="0"/>
      <w:marBottom w:val="0"/>
      <w:divBdr>
        <w:top w:val="none" w:sz="0" w:space="0" w:color="auto"/>
        <w:left w:val="none" w:sz="0" w:space="0" w:color="auto"/>
        <w:bottom w:val="none" w:sz="0" w:space="0" w:color="auto"/>
        <w:right w:val="none" w:sz="0" w:space="0" w:color="auto"/>
      </w:divBdr>
      <w:divsChild>
        <w:div w:id="2070226478">
          <w:marLeft w:val="0"/>
          <w:marRight w:val="0"/>
          <w:marTop w:val="0"/>
          <w:marBottom w:val="0"/>
          <w:divBdr>
            <w:top w:val="none" w:sz="0" w:space="0" w:color="auto"/>
            <w:left w:val="none" w:sz="0" w:space="0" w:color="auto"/>
            <w:bottom w:val="none" w:sz="0" w:space="0" w:color="auto"/>
            <w:right w:val="none" w:sz="0" w:space="0" w:color="auto"/>
          </w:divBdr>
        </w:div>
        <w:div w:id="957638561">
          <w:marLeft w:val="0"/>
          <w:marRight w:val="0"/>
          <w:marTop w:val="0"/>
          <w:marBottom w:val="0"/>
          <w:divBdr>
            <w:top w:val="none" w:sz="0" w:space="0" w:color="auto"/>
            <w:left w:val="none" w:sz="0" w:space="0" w:color="auto"/>
            <w:bottom w:val="none" w:sz="0" w:space="0" w:color="auto"/>
            <w:right w:val="none" w:sz="0" w:space="0" w:color="auto"/>
          </w:divBdr>
        </w:div>
        <w:div w:id="1073940368">
          <w:marLeft w:val="0"/>
          <w:marRight w:val="0"/>
          <w:marTop w:val="0"/>
          <w:marBottom w:val="0"/>
          <w:divBdr>
            <w:top w:val="none" w:sz="0" w:space="0" w:color="auto"/>
            <w:left w:val="none" w:sz="0" w:space="0" w:color="auto"/>
            <w:bottom w:val="none" w:sz="0" w:space="0" w:color="auto"/>
            <w:right w:val="none" w:sz="0" w:space="0" w:color="auto"/>
          </w:divBdr>
        </w:div>
        <w:div w:id="698549411">
          <w:marLeft w:val="0"/>
          <w:marRight w:val="0"/>
          <w:marTop w:val="0"/>
          <w:marBottom w:val="0"/>
          <w:divBdr>
            <w:top w:val="none" w:sz="0" w:space="0" w:color="auto"/>
            <w:left w:val="none" w:sz="0" w:space="0" w:color="auto"/>
            <w:bottom w:val="none" w:sz="0" w:space="0" w:color="auto"/>
            <w:right w:val="none" w:sz="0" w:space="0" w:color="auto"/>
          </w:divBdr>
        </w:div>
        <w:div w:id="1938904636">
          <w:marLeft w:val="0"/>
          <w:marRight w:val="0"/>
          <w:marTop w:val="0"/>
          <w:marBottom w:val="0"/>
          <w:divBdr>
            <w:top w:val="none" w:sz="0" w:space="0" w:color="auto"/>
            <w:left w:val="none" w:sz="0" w:space="0" w:color="auto"/>
            <w:bottom w:val="none" w:sz="0" w:space="0" w:color="auto"/>
            <w:right w:val="none" w:sz="0" w:space="0" w:color="auto"/>
          </w:divBdr>
        </w:div>
        <w:div w:id="1500195227">
          <w:marLeft w:val="0"/>
          <w:marRight w:val="0"/>
          <w:marTop w:val="0"/>
          <w:marBottom w:val="0"/>
          <w:divBdr>
            <w:top w:val="none" w:sz="0" w:space="0" w:color="auto"/>
            <w:left w:val="none" w:sz="0" w:space="0" w:color="auto"/>
            <w:bottom w:val="none" w:sz="0" w:space="0" w:color="auto"/>
            <w:right w:val="none" w:sz="0" w:space="0" w:color="auto"/>
          </w:divBdr>
        </w:div>
        <w:div w:id="797376988">
          <w:marLeft w:val="0"/>
          <w:marRight w:val="0"/>
          <w:marTop w:val="0"/>
          <w:marBottom w:val="0"/>
          <w:divBdr>
            <w:top w:val="none" w:sz="0" w:space="0" w:color="auto"/>
            <w:left w:val="none" w:sz="0" w:space="0" w:color="auto"/>
            <w:bottom w:val="none" w:sz="0" w:space="0" w:color="auto"/>
            <w:right w:val="none" w:sz="0" w:space="0" w:color="auto"/>
          </w:divBdr>
        </w:div>
        <w:div w:id="1514105406">
          <w:marLeft w:val="0"/>
          <w:marRight w:val="0"/>
          <w:marTop w:val="0"/>
          <w:marBottom w:val="0"/>
          <w:divBdr>
            <w:top w:val="none" w:sz="0" w:space="0" w:color="auto"/>
            <w:left w:val="none" w:sz="0" w:space="0" w:color="auto"/>
            <w:bottom w:val="none" w:sz="0" w:space="0" w:color="auto"/>
            <w:right w:val="none" w:sz="0" w:space="0" w:color="auto"/>
          </w:divBdr>
        </w:div>
        <w:div w:id="1805540714">
          <w:marLeft w:val="0"/>
          <w:marRight w:val="0"/>
          <w:marTop w:val="0"/>
          <w:marBottom w:val="0"/>
          <w:divBdr>
            <w:top w:val="none" w:sz="0" w:space="0" w:color="auto"/>
            <w:left w:val="none" w:sz="0" w:space="0" w:color="auto"/>
            <w:bottom w:val="none" w:sz="0" w:space="0" w:color="auto"/>
            <w:right w:val="none" w:sz="0" w:space="0" w:color="auto"/>
          </w:divBdr>
        </w:div>
        <w:div w:id="1605109107">
          <w:marLeft w:val="0"/>
          <w:marRight w:val="0"/>
          <w:marTop w:val="0"/>
          <w:marBottom w:val="0"/>
          <w:divBdr>
            <w:top w:val="none" w:sz="0" w:space="0" w:color="auto"/>
            <w:left w:val="none" w:sz="0" w:space="0" w:color="auto"/>
            <w:bottom w:val="none" w:sz="0" w:space="0" w:color="auto"/>
            <w:right w:val="none" w:sz="0" w:space="0" w:color="auto"/>
          </w:divBdr>
        </w:div>
        <w:div w:id="158622587">
          <w:marLeft w:val="0"/>
          <w:marRight w:val="0"/>
          <w:marTop w:val="0"/>
          <w:marBottom w:val="0"/>
          <w:divBdr>
            <w:top w:val="none" w:sz="0" w:space="0" w:color="auto"/>
            <w:left w:val="none" w:sz="0" w:space="0" w:color="auto"/>
            <w:bottom w:val="none" w:sz="0" w:space="0" w:color="auto"/>
            <w:right w:val="none" w:sz="0" w:space="0" w:color="auto"/>
          </w:divBdr>
        </w:div>
      </w:divsChild>
    </w:div>
    <w:div w:id="883753076">
      <w:bodyDiv w:val="1"/>
      <w:marLeft w:val="0"/>
      <w:marRight w:val="0"/>
      <w:marTop w:val="0"/>
      <w:marBottom w:val="0"/>
      <w:divBdr>
        <w:top w:val="none" w:sz="0" w:space="0" w:color="auto"/>
        <w:left w:val="none" w:sz="0" w:space="0" w:color="auto"/>
        <w:bottom w:val="none" w:sz="0" w:space="0" w:color="auto"/>
        <w:right w:val="none" w:sz="0" w:space="0" w:color="auto"/>
      </w:divBdr>
    </w:div>
    <w:div w:id="1851216069">
      <w:bodyDiv w:val="1"/>
      <w:marLeft w:val="0"/>
      <w:marRight w:val="0"/>
      <w:marTop w:val="0"/>
      <w:marBottom w:val="0"/>
      <w:divBdr>
        <w:top w:val="none" w:sz="0" w:space="0" w:color="auto"/>
        <w:left w:val="none" w:sz="0" w:space="0" w:color="auto"/>
        <w:bottom w:val="none" w:sz="0" w:space="0" w:color="auto"/>
        <w:right w:val="none" w:sz="0" w:space="0" w:color="auto"/>
      </w:divBdr>
      <w:divsChild>
        <w:div w:id="852380062">
          <w:marLeft w:val="0"/>
          <w:marRight w:val="0"/>
          <w:marTop w:val="0"/>
          <w:marBottom w:val="0"/>
          <w:divBdr>
            <w:top w:val="none" w:sz="0" w:space="0" w:color="auto"/>
            <w:left w:val="none" w:sz="0" w:space="0" w:color="auto"/>
            <w:bottom w:val="none" w:sz="0" w:space="0" w:color="auto"/>
            <w:right w:val="none" w:sz="0" w:space="0" w:color="auto"/>
          </w:divBdr>
        </w:div>
        <w:div w:id="1281574756">
          <w:marLeft w:val="0"/>
          <w:marRight w:val="0"/>
          <w:marTop w:val="0"/>
          <w:marBottom w:val="0"/>
          <w:divBdr>
            <w:top w:val="none" w:sz="0" w:space="0" w:color="auto"/>
            <w:left w:val="none" w:sz="0" w:space="0" w:color="auto"/>
            <w:bottom w:val="none" w:sz="0" w:space="0" w:color="auto"/>
            <w:right w:val="none" w:sz="0" w:space="0" w:color="auto"/>
          </w:divBdr>
        </w:div>
        <w:div w:id="1864249518">
          <w:marLeft w:val="0"/>
          <w:marRight w:val="0"/>
          <w:marTop w:val="0"/>
          <w:marBottom w:val="0"/>
          <w:divBdr>
            <w:top w:val="none" w:sz="0" w:space="0" w:color="auto"/>
            <w:left w:val="none" w:sz="0" w:space="0" w:color="auto"/>
            <w:bottom w:val="none" w:sz="0" w:space="0" w:color="auto"/>
            <w:right w:val="none" w:sz="0" w:space="0" w:color="auto"/>
          </w:divBdr>
        </w:div>
        <w:div w:id="327444792">
          <w:marLeft w:val="0"/>
          <w:marRight w:val="0"/>
          <w:marTop w:val="0"/>
          <w:marBottom w:val="0"/>
          <w:divBdr>
            <w:top w:val="none" w:sz="0" w:space="0" w:color="auto"/>
            <w:left w:val="none" w:sz="0" w:space="0" w:color="auto"/>
            <w:bottom w:val="none" w:sz="0" w:space="0" w:color="auto"/>
            <w:right w:val="none" w:sz="0" w:space="0" w:color="auto"/>
          </w:divBdr>
        </w:div>
        <w:div w:id="1042750402">
          <w:marLeft w:val="0"/>
          <w:marRight w:val="0"/>
          <w:marTop w:val="0"/>
          <w:marBottom w:val="0"/>
          <w:divBdr>
            <w:top w:val="none" w:sz="0" w:space="0" w:color="auto"/>
            <w:left w:val="none" w:sz="0" w:space="0" w:color="auto"/>
            <w:bottom w:val="none" w:sz="0" w:space="0" w:color="auto"/>
            <w:right w:val="none" w:sz="0" w:space="0" w:color="auto"/>
          </w:divBdr>
        </w:div>
        <w:div w:id="1989937615">
          <w:marLeft w:val="0"/>
          <w:marRight w:val="0"/>
          <w:marTop w:val="0"/>
          <w:marBottom w:val="0"/>
          <w:divBdr>
            <w:top w:val="none" w:sz="0" w:space="0" w:color="auto"/>
            <w:left w:val="none" w:sz="0" w:space="0" w:color="auto"/>
            <w:bottom w:val="none" w:sz="0" w:space="0" w:color="auto"/>
            <w:right w:val="none" w:sz="0" w:space="0" w:color="auto"/>
          </w:divBdr>
        </w:div>
        <w:div w:id="1108155803">
          <w:marLeft w:val="0"/>
          <w:marRight w:val="0"/>
          <w:marTop w:val="0"/>
          <w:marBottom w:val="0"/>
          <w:divBdr>
            <w:top w:val="none" w:sz="0" w:space="0" w:color="auto"/>
            <w:left w:val="none" w:sz="0" w:space="0" w:color="auto"/>
            <w:bottom w:val="none" w:sz="0" w:space="0" w:color="auto"/>
            <w:right w:val="none" w:sz="0" w:space="0" w:color="auto"/>
          </w:divBdr>
        </w:div>
        <w:div w:id="1630934748">
          <w:marLeft w:val="0"/>
          <w:marRight w:val="0"/>
          <w:marTop w:val="0"/>
          <w:marBottom w:val="0"/>
          <w:divBdr>
            <w:top w:val="none" w:sz="0" w:space="0" w:color="auto"/>
            <w:left w:val="none" w:sz="0" w:space="0" w:color="auto"/>
            <w:bottom w:val="none" w:sz="0" w:space="0" w:color="auto"/>
            <w:right w:val="none" w:sz="0" w:space="0" w:color="auto"/>
          </w:divBdr>
        </w:div>
        <w:div w:id="363941974">
          <w:marLeft w:val="0"/>
          <w:marRight w:val="0"/>
          <w:marTop w:val="0"/>
          <w:marBottom w:val="0"/>
          <w:divBdr>
            <w:top w:val="none" w:sz="0" w:space="0" w:color="auto"/>
            <w:left w:val="none" w:sz="0" w:space="0" w:color="auto"/>
            <w:bottom w:val="none" w:sz="0" w:space="0" w:color="auto"/>
            <w:right w:val="none" w:sz="0" w:space="0" w:color="auto"/>
          </w:divBdr>
        </w:div>
        <w:div w:id="227805632">
          <w:marLeft w:val="0"/>
          <w:marRight w:val="0"/>
          <w:marTop w:val="0"/>
          <w:marBottom w:val="0"/>
          <w:divBdr>
            <w:top w:val="none" w:sz="0" w:space="0" w:color="auto"/>
            <w:left w:val="none" w:sz="0" w:space="0" w:color="auto"/>
            <w:bottom w:val="none" w:sz="0" w:space="0" w:color="auto"/>
            <w:right w:val="none" w:sz="0" w:space="0" w:color="auto"/>
          </w:divBdr>
        </w:div>
        <w:div w:id="546066899">
          <w:marLeft w:val="0"/>
          <w:marRight w:val="0"/>
          <w:marTop w:val="0"/>
          <w:marBottom w:val="0"/>
          <w:divBdr>
            <w:top w:val="none" w:sz="0" w:space="0" w:color="auto"/>
            <w:left w:val="none" w:sz="0" w:space="0" w:color="auto"/>
            <w:bottom w:val="none" w:sz="0" w:space="0" w:color="auto"/>
            <w:right w:val="none" w:sz="0" w:space="0" w:color="auto"/>
          </w:divBdr>
        </w:div>
        <w:div w:id="855658733">
          <w:marLeft w:val="0"/>
          <w:marRight w:val="0"/>
          <w:marTop w:val="0"/>
          <w:marBottom w:val="0"/>
          <w:divBdr>
            <w:top w:val="none" w:sz="0" w:space="0" w:color="auto"/>
            <w:left w:val="none" w:sz="0" w:space="0" w:color="auto"/>
            <w:bottom w:val="none" w:sz="0" w:space="0" w:color="auto"/>
            <w:right w:val="none" w:sz="0" w:space="0" w:color="auto"/>
          </w:divBdr>
        </w:div>
        <w:div w:id="997344632">
          <w:marLeft w:val="0"/>
          <w:marRight w:val="0"/>
          <w:marTop w:val="0"/>
          <w:marBottom w:val="0"/>
          <w:divBdr>
            <w:top w:val="none" w:sz="0" w:space="0" w:color="auto"/>
            <w:left w:val="none" w:sz="0" w:space="0" w:color="auto"/>
            <w:bottom w:val="none" w:sz="0" w:space="0" w:color="auto"/>
            <w:right w:val="none" w:sz="0" w:space="0" w:color="auto"/>
          </w:divBdr>
        </w:div>
        <w:div w:id="967397939">
          <w:marLeft w:val="0"/>
          <w:marRight w:val="0"/>
          <w:marTop w:val="0"/>
          <w:marBottom w:val="0"/>
          <w:divBdr>
            <w:top w:val="none" w:sz="0" w:space="0" w:color="auto"/>
            <w:left w:val="none" w:sz="0" w:space="0" w:color="auto"/>
            <w:bottom w:val="none" w:sz="0" w:space="0" w:color="auto"/>
            <w:right w:val="none" w:sz="0" w:space="0" w:color="auto"/>
          </w:divBdr>
        </w:div>
        <w:div w:id="140734506">
          <w:marLeft w:val="0"/>
          <w:marRight w:val="0"/>
          <w:marTop w:val="0"/>
          <w:marBottom w:val="0"/>
          <w:divBdr>
            <w:top w:val="none" w:sz="0" w:space="0" w:color="auto"/>
            <w:left w:val="none" w:sz="0" w:space="0" w:color="auto"/>
            <w:bottom w:val="none" w:sz="0" w:space="0" w:color="auto"/>
            <w:right w:val="none" w:sz="0" w:space="0" w:color="auto"/>
          </w:divBdr>
        </w:div>
        <w:div w:id="696003877">
          <w:marLeft w:val="0"/>
          <w:marRight w:val="0"/>
          <w:marTop w:val="0"/>
          <w:marBottom w:val="0"/>
          <w:divBdr>
            <w:top w:val="none" w:sz="0" w:space="0" w:color="auto"/>
            <w:left w:val="none" w:sz="0" w:space="0" w:color="auto"/>
            <w:bottom w:val="none" w:sz="0" w:space="0" w:color="auto"/>
            <w:right w:val="none" w:sz="0" w:space="0" w:color="auto"/>
          </w:divBdr>
        </w:div>
        <w:div w:id="2055422668">
          <w:marLeft w:val="0"/>
          <w:marRight w:val="0"/>
          <w:marTop w:val="0"/>
          <w:marBottom w:val="0"/>
          <w:divBdr>
            <w:top w:val="none" w:sz="0" w:space="0" w:color="auto"/>
            <w:left w:val="none" w:sz="0" w:space="0" w:color="auto"/>
            <w:bottom w:val="none" w:sz="0" w:space="0" w:color="auto"/>
            <w:right w:val="none" w:sz="0" w:space="0" w:color="auto"/>
          </w:divBdr>
        </w:div>
        <w:div w:id="840586725">
          <w:marLeft w:val="0"/>
          <w:marRight w:val="0"/>
          <w:marTop w:val="0"/>
          <w:marBottom w:val="0"/>
          <w:divBdr>
            <w:top w:val="none" w:sz="0" w:space="0" w:color="auto"/>
            <w:left w:val="none" w:sz="0" w:space="0" w:color="auto"/>
            <w:bottom w:val="none" w:sz="0" w:space="0" w:color="auto"/>
            <w:right w:val="none" w:sz="0" w:space="0" w:color="auto"/>
          </w:divBdr>
        </w:div>
        <w:div w:id="1390764886">
          <w:marLeft w:val="0"/>
          <w:marRight w:val="0"/>
          <w:marTop w:val="0"/>
          <w:marBottom w:val="0"/>
          <w:divBdr>
            <w:top w:val="none" w:sz="0" w:space="0" w:color="auto"/>
            <w:left w:val="none" w:sz="0" w:space="0" w:color="auto"/>
            <w:bottom w:val="none" w:sz="0" w:space="0" w:color="auto"/>
            <w:right w:val="none" w:sz="0" w:space="0" w:color="auto"/>
          </w:divBdr>
        </w:div>
      </w:divsChild>
    </w:div>
    <w:div w:id="1985696223">
      <w:bodyDiv w:val="1"/>
      <w:marLeft w:val="0"/>
      <w:marRight w:val="0"/>
      <w:marTop w:val="0"/>
      <w:marBottom w:val="0"/>
      <w:divBdr>
        <w:top w:val="none" w:sz="0" w:space="0" w:color="auto"/>
        <w:left w:val="none" w:sz="0" w:space="0" w:color="auto"/>
        <w:bottom w:val="none" w:sz="0" w:space="0" w:color="auto"/>
        <w:right w:val="none" w:sz="0" w:space="0" w:color="auto"/>
      </w:divBdr>
    </w:div>
    <w:div w:id="2037121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ventchildinjury.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eventchildinjury.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490</Words>
  <Characters>2795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2018-06-18T18:44:00Z</dcterms:created>
  <dcterms:modified xsi:type="dcterms:W3CDTF">2018-06-25T18:58:00Z</dcterms:modified>
</cp:coreProperties>
</file>